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1EF" w:rsidRPr="00E611EF" w:rsidRDefault="00E611EF" w:rsidP="00E611EF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E611EF">
        <w:rPr>
          <w:rFonts w:ascii="inherit" w:eastAsia="Times New Roman" w:hAnsi="inherit" w:cs="Times New Roman"/>
          <w:noProof/>
          <w:color w:val="111111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5D483C3A" wp14:editId="635A3C04">
            <wp:extent cx="5581650" cy="1395413"/>
            <wp:effectExtent l="0" t="0" r="0" b="0"/>
            <wp:docPr id="1" name="Рисунок 1" descr="http://edq.kz/wp-content/uploads/2019/06/cropped-cropped-kyp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q.kz/wp-content/uploads/2019/06/cropped-cropped-kyp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983" cy="1417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GoBack"/>
    <w:bookmarkEnd w:id="0"/>
    <w:p w:rsidR="00E611EF" w:rsidRPr="00E611EF" w:rsidRDefault="007D02A5" w:rsidP="00E611EF">
      <w:pPr>
        <w:pBdr>
          <w:bottom w:val="single" w:sz="6" w:space="6" w:color="DDDDDD"/>
        </w:pBd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1E1E1E"/>
          <w:kern w:val="36"/>
          <w:sz w:val="42"/>
          <w:szCs w:val="42"/>
          <w:lang w:eastAsia="ru-RU"/>
        </w:rPr>
      </w:pPr>
      <w:r>
        <w:rPr>
          <w:rFonts w:ascii="inherit" w:eastAsia="Times New Roman" w:hAnsi="inherit" w:cs="Arial"/>
          <w:b/>
          <w:bCs/>
          <w:color w:val="1E1E1E"/>
          <w:kern w:val="36"/>
          <w:sz w:val="42"/>
          <w:szCs w:val="42"/>
          <w:u w:val="single"/>
          <w:bdr w:val="none" w:sz="0" w:space="0" w:color="auto" w:frame="1"/>
          <w:lang w:eastAsia="ru-RU"/>
        </w:rPr>
        <w:fldChar w:fldCharType="begin"/>
      </w:r>
      <w:r>
        <w:rPr>
          <w:rFonts w:ascii="inherit" w:eastAsia="Times New Roman" w:hAnsi="inherit" w:cs="Arial"/>
          <w:b/>
          <w:bCs/>
          <w:color w:val="1E1E1E"/>
          <w:kern w:val="36"/>
          <w:sz w:val="42"/>
          <w:szCs w:val="42"/>
          <w:u w:val="single"/>
          <w:bdr w:val="none" w:sz="0" w:space="0" w:color="auto" w:frame="1"/>
          <w:lang w:eastAsia="ru-RU"/>
        </w:rPr>
        <w:instrText xml:space="preserve"> HYPERLINK "http://edq.kz/2020/11/07/%d3%99%d0%bb-%d1%84%d0%b0%d1%80%d0%b0%d0%b1%d0%b8-%d0%b0%d1%82%d1%8b%d0%bd%d0%b4%d0%b0%d2%93%d1%8b-%d2%9b%d0%b0%d0%b7%d0%b0%d2%9b-%d2%b1%d0%bb%d1%82%d1%82%d1%8b%d2%9b-%d1%83%d0%bd%d0%b8%d0%b2%d0%b5-4/" </w:instrText>
      </w:r>
      <w:r>
        <w:rPr>
          <w:rFonts w:ascii="inherit" w:eastAsia="Times New Roman" w:hAnsi="inherit" w:cs="Arial"/>
          <w:b/>
          <w:bCs/>
          <w:color w:val="1E1E1E"/>
          <w:kern w:val="36"/>
          <w:sz w:val="42"/>
          <w:szCs w:val="42"/>
          <w:u w:val="single"/>
          <w:bdr w:val="none" w:sz="0" w:space="0" w:color="auto" w:frame="1"/>
          <w:lang w:eastAsia="ru-RU"/>
        </w:rPr>
        <w:fldChar w:fldCharType="separate"/>
      </w:r>
      <w:proofErr w:type="spellStart"/>
      <w:r w:rsidR="00E611EF" w:rsidRPr="00E611EF">
        <w:rPr>
          <w:rFonts w:ascii="inherit" w:eastAsia="Times New Roman" w:hAnsi="inherit" w:cs="Arial"/>
          <w:b/>
          <w:bCs/>
          <w:color w:val="1E1E1E"/>
          <w:kern w:val="36"/>
          <w:sz w:val="42"/>
          <w:szCs w:val="42"/>
          <w:u w:val="single"/>
          <w:bdr w:val="none" w:sz="0" w:space="0" w:color="auto" w:frame="1"/>
          <w:lang w:eastAsia="ru-RU"/>
        </w:rPr>
        <w:t>Әл-Фараби</w:t>
      </w:r>
      <w:proofErr w:type="spellEnd"/>
      <w:r w:rsidR="00E611EF" w:rsidRPr="00E611EF">
        <w:rPr>
          <w:rFonts w:ascii="inherit" w:eastAsia="Times New Roman" w:hAnsi="inherit" w:cs="Arial"/>
          <w:b/>
          <w:bCs/>
          <w:color w:val="1E1E1E"/>
          <w:kern w:val="36"/>
          <w:sz w:val="42"/>
          <w:szCs w:val="42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="00E611EF" w:rsidRPr="00E611EF">
        <w:rPr>
          <w:rFonts w:ascii="inherit" w:eastAsia="Times New Roman" w:hAnsi="inherit" w:cs="Arial"/>
          <w:b/>
          <w:bCs/>
          <w:color w:val="1E1E1E"/>
          <w:kern w:val="36"/>
          <w:sz w:val="42"/>
          <w:szCs w:val="42"/>
          <w:u w:val="single"/>
          <w:bdr w:val="none" w:sz="0" w:space="0" w:color="auto" w:frame="1"/>
          <w:lang w:eastAsia="ru-RU"/>
        </w:rPr>
        <w:t>атындағы</w:t>
      </w:r>
      <w:proofErr w:type="spellEnd"/>
      <w:r w:rsidR="00E611EF" w:rsidRPr="00E611EF">
        <w:rPr>
          <w:rFonts w:ascii="inherit" w:eastAsia="Times New Roman" w:hAnsi="inherit" w:cs="Arial"/>
          <w:b/>
          <w:bCs/>
          <w:color w:val="1E1E1E"/>
          <w:kern w:val="36"/>
          <w:sz w:val="42"/>
          <w:szCs w:val="42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="00E611EF" w:rsidRPr="00E611EF">
        <w:rPr>
          <w:rFonts w:ascii="inherit" w:eastAsia="Times New Roman" w:hAnsi="inherit" w:cs="Arial"/>
          <w:b/>
          <w:bCs/>
          <w:color w:val="1E1E1E"/>
          <w:kern w:val="36"/>
          <w:sz w:val="42"/>
          <w:szCs w:val="42"/>
          <w:u w:val="single"/>
          <w:bdr w:val="none" w:sz="0" w:space="0" w:color="auto" w:frame="1"/>
          <w:lang w:eastAsia="ru-RU"/>
        </w:rPr>
        <w:t>Қазақ</w:t>
      </w:r>
      <w:proofErr w:type="spellEnd"/>
      <w:r w:rsidR="00E611EF" w:rsidRPr="00E611EF">
        <w:rPr>
          <w:rFonts w:ascii="inherit" w:eastAsia="Times New Roman" w:hAnsi="inherit" w:cs="Arial"/>
          <w:b/>
          <w:bCs/>
          <w:color w:val="1E1E1E"/>
          <w:kern w:val="36"/>
          <w:sz w:val="42"/>
          <w:szCs w:val="42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="00E611EF" w:rsidRPr="00E611EF">
        <w:rPr>
          <w:rFonts w:ascii="inherit" w:eastAsia="Times New Roman" w:hAnsi="inherit" w:cs="Arial"/>
          <w:b/>
          <w:bCs/>
          <w:color w:val="1E1E1E"/>
          <w:kern w:val="36"/>
          <w:sz w:val="42"/>
          <w:szCs w:val="42"/>
          <w:u w:val="single"/>
          <w:bdr w:val="none" w:sz="0" w:space="0" w:color="auto" w:frame="1"/>
          <w:lang w:eastAsia="ru-RU"/>
        </w:rPr>
        <w:t>ұлттық</w:t>
      </w:r>
      <w:proofErr w:type="spellEnd"/>
      <w:r w:rsidR="00E611EF" w:rsidRPr="00E611EF">
        <w:rPr>
          <w:rFonts w:ascii="inherit" w:eastAsia="Times New Roman" w:hAnsi="inherit" w:cs="Arial"/>
          <w:b/>
          <w:bCs/>
          <w:color w:val="1E1E1E"/>
          <w:kern w:val="36"/>
          <w:sz w:val="42"/>
          <w:szCs w:val="42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="00E611EF" w:rsidRPr="00E611EF">
        <w:rPr>
          <w:rFonts w:ascii="inherit" w:eastAsia="Times New Roman" w:hAnsi="inherit" w:cs="Arial"/>
          <w:b/>
          <w:bCs/>
          <w:color w:val="1E1E1E"/>
          <w:kern w:val="36"/>
          <w:sz w:val="42"/>
          <w:szCs w:val="42"/>
          <w:u w:val="single"/>
          <w:bdr w:val="none" w:sz="0" w:space="0" w:color="auto" w:frame="1"/>
          <w:lang w:eastAsia="ru-RU"/>
        </w:rPr>
        <w:t>университетініңХалықаралық</w:t>
      </w:r>
      <w:proofErr w:type="spellEnd"/>
      <w:r w:rsidR="00E611EF" w:rsidRPr="00E611EF">
        <w:rPr>
          <w:rFonts w:ascii="inherit" w:eastAsia="Times New Roman" w:hAnsi="inherit" w:cs="Arial"/>
          <w:b/>
          <w:bCs/>
          <w:color w:val="1E1E1E"/>
          <w:kern w:val="36"/>
          <w:sz w:val="42"/>
          <w:szCs w:val="42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="00E611EF" w:rsidRPr="00E611EF">
        <w:rPr>
          <w:rFonts w:ascii="inherit" w:eastAsia="Times New Roman" w:hAnsi="inherit" w:cs="Arial"/>
          <w:b/>
          <w:bCs/>
          <w:color w:val="1E1E1E"/>
          <w:kern w:val="36"/>
          <w:sz w:val="42"/>
          <w:szCs w:val="42"/>
          <w:u w:val="single"/>
          <w:bdr w:val="none" w:sz="0" w:space="0" w:color="auto" w:frame="1"/>
          <w:lang w:eastAsia="ru-RU"/>
        </w:rPr>
        <w:t>қатынастар</w:t>
      </w:r>
      <w:proofErr w:type="spellEnd"/>
      <w:r w:rsidR="00E611EF" w:rsidRPr="00E611EF">
        <w:rPr>
          <w:rFonts w:ascii="inherit" w:eastAsia="Times New Roman" w:hAnsi="inherit" w:cs="Arial"/>
          <w:b/>
          <w:bCs/>
          <w:color w:val="1E1E1E"/>
          <w:kern w:val="36"/>
          <w:sz w:val="42"/>
          <w:szCs w:val="42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="00E611EF" w:rsidRPr="00E611EF">
        <w:rPr>
          <w:rFonts w:ascii="inherit" w:eastAsia="Times New Roman" w:hAnsi="inherit" w:cs="Arial"/>
          <w:b/>
          <w:bCs/>
          <w:color w:val="1E1E1E"/>
          <w:kern w:val="36"/>
          <w:sz w:val="42"/>
          <w:szCs w:val="42"/>
          <w:u w:val="single"/>
          <w:bdr w:val="none" w:sz="0" w:space="0" w:color="auto" w:frame="1"/>
          <w:lang w:eastAsia="ru-RU"/>
        </w:rPr>
        <w:t>факультетіне</w:t>
      </w:r>
      <w:proofErr w:type="spellEnd"/>
      <w:r w:rsidR="00E611EF" w:rsidRPr="00E611EF">
        <w:rPr>
          <w:rFonts w:ascii="inherit" w:eastAsia="Times New Roman" w:hAnsi="inherit" w:cs="Arial"/>
          <w:b/>
          <w:bCs/>
          <w:color w:val="1E1E1E"/>
          <w:kern w:val="36"/>
          <w:sz w:val="42"/>
          <w:szCs w:val="42"/>
          <w:u w:val="single"/>
          <w:bdr w:val="none" w:sz="0" w:space="0" w:color="auto" w:frame="1"/>
          <w:lang w:eastAsia="ru-RU"/>
        </w:rPr>
        <w:t xml:space="preserve"> 25 </w:t>
      </w:r>
      <w:proofErr w:type="spellStart"/>
      <w:r w:rsidR="00E611EF" w:rsidRPr="00E611EF">
        <w:rPr>
          <w:rFonts w:ascii="inherit" w:eastAsia="Times New Roman" w:hAnsi="inherit" w:cs="Arial"/>
          <w:b/>
          <w:bCs/>
          <w:color w:val="1E1E1E"/>
          <w:kern w:val="36"/>
          <w:sz w:val="42"/>
          <w:szCs w:val="42"/>
          <w:u w:val="single"/>
          <w:bdr w:val="none" w:sz="0" w:space="0" w:color="auto" w:frame="1"/>
          <w:lang w:eastAsia="ru-RU"/>
        </w:rPr>
        <w:t>жыл</w:t>
      </w:r>
      <w:proofErr w:type="spellEnd"/>
      <w:r>
        <w:rPr>
          <w:rFonts w:ascii="inherit" w:eastAsia="Times New Roman" w:hAnsi="inherit" w:cs="Arial"/>
          <w:b/>
          <w:bCs/>
          <w:color w:val="1E1E1E"/>
          <w:kern w:val="36"/>
          <w:sz w:val="42"/>
          <w:szCs w:val="42"/>
          <w:u w:val="single"/>
          <w:bdr w:val="none" w:sz="0" w:space="0" w:color="auto" w:frame="1"/>
          <w:lang w:eastAsia="ru-RU"/>
        </w:rPr>
        <w:fldChar w:fldCharType="end"/>
      </w:r>
    </w:p>
    <w:p w:rsidR="00E611EF" w:rsidRPr="00E611EF" w:rsidRDefault="00E611EF" w:rsidP="00E611EF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</w:pPr>
      <w:r w:rsidRPr="00E611EF">
        <w:rPr>
          <w:rFonts w:ascii="inherit" w:eastAsia="Times New Roman" w:hAnsi="inherit" w:cs="Times New Roman"/>
          <w:color w:val="161514"/>
          <w:sz w:val="21"/>
          <w:szCs w:val="21"/>
          <w:bdr w:val="none" w:sz="0" w:space="0" w:color="auto" w:frame="1"/>
          <w:lang w:eastAsia="ru-RU"/>
        </w:rPr>
        <w:t> 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bdr w:val="none" w:sz="0" w:space="0" w:color="auto" w:frame="1"/>
          <w:lang w:eastAsia="ru-RU"/>
        </w:rPr>
        <w:t>Posted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bdr w:val="none" w:sz="0" w:space="0" w:color="auto" w:frame="1"/>
          <w:lang w:eastAsia="ru-RU"/>
        </w:rPr>
        <w:t>on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bdr w:val="none" w:sz="0" w:space="0" w:color="auto" w:frame="1"/>
          <w:lang w:eastAsia="ru-RU"/>
        </w:rPr>
        <w:t> </w:t>
      </w:r>
      <w:hyperlink r:id="rId7" w:history="1">
        <w:r w:rsidRPr="00E611EF">
          <w:rPr>
            <w:rFonts w:ascii="inherit" w:eastAsia="Times New Roman" w:hAnsi="inherit" w:cs="Times New Roman"/>
            <w:color w:val="C90000"/>
            <w:sz w:val="21"/>
            <w:szCs w:val="21"/>
            <w:u w:val="single"/>
            <w:bdr w:val="none" w:sz="0" w:space="0" w:color="auto" w:frame="1"/>
            <w:lang w:eastAsia="ru-RU"/>
          </w:rPr>
          <w:t>Ноябрь 7, 2020</w:t>
        </w:r>
      </w:hyperlink>
      <w:r w:rsidRPr="00E611EF">
        <w:rPr>
          <w:rFonts w:ascii="inherit" w:eastAsia="Times New Roman" w:hAnsi="inherit" w:cs="Times New Roman"/>
          <w:color w:val="161514"/>
          <w:sz w:val="21"/>
          <w:szCs w:val="21"/>
          <w:bdr w:val="none" w:sz="0" w:space="0" w:color="auto" w:frame="1"/>
          <w:lang w:eastAsia="ru-RU"/>
        </w:rPr>
        <w:t>  </w:t>
      </w:r>
    </w:p>
    <w:p w:rsidR="00E611EF" w:rsidRPr="00E611EF" w:rsidRDefault="00E611EF" w:rsidP="00E611EF">
      <w:pPr>
        <w:shd w:val="clear" w:color="auto" w:fill="FAF9F5"/>
        <w:spacing w:after="168" w:line="240" w:lineRule="auto"/>
        <w:textAlignment w:val="baseline"/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</w:pPr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 </w:t>
      </w:r>
    </w:p>
    <w:p w:rsidR="00E611EF" w:rsidRPr="00E611EF" w:rsidRDefault="00E611EF" w:rsidP="00E611EF">
      <w:pPr>
        <w:shd w:val="clear" w:color="auto" w:fill="FAF9F5"/>
        <w:spacing w:after="168" w:line="240" w:lineRule="auto"/>
        <w:textAlignment w:val="baseline"/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</w:pPr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 </w:t>
      </w:r>
    </w:p>
    <w:p w:rsidR="00E611EF" w:rsidRPr="00E611EF" w:rsidRDefault="00E611EF" w:rsidP="00E611EF">
      <w:pPr>
        <w:shd w:val="clear" w:color="auto" w:fill="FAF9F5"/>
        <w:spacing w:after="168" w:line="240" w:lineRule="auto"/>
        <w:textAlignment w:val="baseline"/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</w:pPr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 </w:t>
      </w:r>
    </w:p>
    <w:p w:rsidR="00E611EF" w:rsidRPr="00E611EF" w:rsidRDefault="00E611EF" w:rsidP="00E611EF">
      <w:pPr>
        <w:shd w:val="clear" w:color="auto" w:fill="FAF9F5"/>
        <w:spacing w:after="0" w:line="240" w:lineRule="auto"/>
        <w:textAlignment w:val="baseline"/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</w:pPr>
      <w:r w:rsidRPr="00E611EF">
        <w:rPr>
          <w:rFonts w:ascii="inherit" w:eastAsia="Times New Roman" w:hAnsi="inherit" w:cs="Times New Roman"/>
          <w:noProof/>
          <w:color w:val="C9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373B746F" wp14:editId="717EE701">
            <wp:extent cx="2609850" cy="1304925"/>
            <wp:effectExtent l="0" t="0" r="0" b="9525"/>
            <wp:docPr id="2" name="Рисунок 2" descr="https://i0.wp.com/edq.kz/wp-content/uploads/2019/05/160.jpg?resize=274%2C13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0.wp.com/edq.kz/wp-content/uploads/2019/05/160.jpg?resize=274%2C137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1EF" w:rsidRPr="00E611EF" w:rsidRDefault="00E611EF" w:rsidP="00E611EF">
      <w:pPr>
        <w:shd w:val="clear" w:color="auto" w:fill="FAF9F5"/>
        <w:spacing w:after="168" w:line="240" w:lineRule="auto"/>
        <w:textAlignment w:val="baseline"/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</w:pPr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 </w:t>
      </w:r>
    </w:p>
    <w:p w:rsidR="00E611EF" w:rsidRPr="00E611EF" w:rsidRDefault="00E611EF" w:rsidP="00E611EF">
      <w:pPr>
        <w:shd w:val="clear" w:color="auto" w:fill="FAF9F5"/>
        <w:spacing w:after="0" w:line="240" w:lineRule="auto"/>
        <w:textAlignment w:val="baseline"/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</w:pPr>
      <w:proofErr w:type="spellStart"/>
      <w:r w:rsidRPr="00E611EF">
        <w:rPr>
          <w:rFonts w:ascii="inherit" w:eastAsia="Times New Roman" w:hAnsi="inherit" w:cs="Times New Roman"/>
          <w:b/>
          <w:bCs/>
          <w:color w:val="161514"/>
          <w:sz w:val="21"/>
          <w:szCs w:val="21"/>
          <w:bdr w:val="none" w:sz="0" w:space="0" w:color="auto" w:frame="1"/>
          <w:lang w:eastAsia="ru-RU"/>
        </w:rPr>
        <w:t>Ф.ғ.к</w:t>
      </w:r>
      <w:proofErr w:type="spellEnd"/>
      <w:r w:rsidRPr="00E611EF">
        <w:rPr>
          <w:rFonts w:ascii="inherit" w:eastAsia="Times New Roman" w:hAnsi="inherit" w:cs="Times New Roman"/>
          <w:b/>
          <w:bCs/>
          <w:color w:val="161514"/>
          <w:sz w:val="21"/>
          <w:szCs w:val="21"/>
          <w:bdr w:val="none" w:sz="0" w:space="0" w:color="auto" w:frame="1"/>
          <w:lang w:eastAsia="ru-RU"/>
        </w:rPr>
        <w:t xml:space="preserve">. </w:t>
      </w:r>
      <w:proofErr w:type="spellStart"/>
      <w:r w:rsidRPr="00E611EF">
        <w:rPr>
          <w:rFonts w:ascii="inherit" w:eastAsia="Times New Roman" w:hAnsi="inherit" w:cs="Times New Roman"/>
          <w:b/>
          <w:bCs/>
          <w:color w:val="161514"/>
          <w:sz w:val="21"/>
          <w:szCs w:val="21"/>
          <w:bdr w:val="none" w:sz="0" w:space="0" w:color="auto" w:frame="1"/>
          <w:lang w:eastAsia="ru-RU"/>
        </w:rPr>
        <w:t>дипломатиялық</w:t>
      </w:r>
      <w:proofErr w:type="spellEnd"/>
      <w:r w:rsidRPr="00E611EF">
        <w:rPr>
          <w:rFonts w:ascii="inherit" w:eastAsia="Times New Roman" w:hAnsi="inherit" w:cs="Times New Roman"/>
          <w:b/>
          <w:bCs/>
          <w:color w:val="16151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b/>
          <w:bCs/>
          <w:color w:val="161514"/>
          <w:sz w:val="21"/>
          <w:szCs w:val="21"/>
          <w:bdr w:val="none" w:sz="0" w:space="0" w:color="auto" w:frame="1"/>
          <w:lang w:eastAsia="ru-RU"/>
        </w:rPr>
        <w:t>аударма</w:t>
      </w:r>
      <w:proofErr w:type="spellEnd"/>
      <w:r w:rsidRPr="00E611EF">
        <w:rPr>
          <w:rFonts w:ascii="inherit" w:eastAsia="Times New Roman" w:hAnsi="inherit" w:cs="Times New Roman"/>
          <w:b/>
          <w:bCs/>
          <w:color w:val="16151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b/>
          <w:bCs/>
          <w:color w:val="161514"/>
          <w:sz w:val="21"/>
          <w:szCs w:val="21"/>
          <w:bdr w:val="none" w:sz="0" w:space="0" w:color="auto" w:frame="1"/>
          <w:lang w:eastAsia="ru-RU"/>
        </w:rPr>
        <w:t>кафедрасының</w:t>
      </w:r>
      <w:proofErr w:type="spellEnd"/>
      <w:r w:rsidRPr="00E611EF">
        <w:rPr>
          <w:rFonts w:ascii="inherit" w:eastAsia="Times New Roman" w:hAnsi="inherit" w:cs="Times New Roman"/>
          <w:b/>
          <w:bCs/>
          <w:color w:val="161514"/>
          <w:sz w:val="21"/>
          <w:szCs w:val="21"/>
          <w:bdr w:val="none" w:sz="0" w:space="0" w:color="auto" w:frame="1"/>
          <w:lang w:eastAsia="ru-RU"/>
        </w:rPr>
        <w:t> </w:t>
      </w:r>
      <w:proofErr w:type="spellStart"/>
      <w:r w:rsidRPr="00E611EF">
        <w:rPr>
          <w:rFonts w:ascii="inherit" w:eastAsia="Times New Roman" w:hAnsi="inherit" w:cs="Times New Roman"/>
          <w:b/>
          <w:bCs/>
          <w:color w:val="161514"/>
          <w:sz w:val="21"/>
          <w:szCs w:val="21"/>
          <w:bdr w:val="none" w:sz="0" w:space="0" w:color="auto" w:frame="1"/>
          <w:lang w:eastAsia="ru-RU"/>
        </w:rPr>
        <w:t>аға</w:t>
      </w:r>
      <w:proofErr w:type="spellEnd"/>
      <w:r w:rsidRPr="00E611EF">
        <w:rPr>
          <w:rFonts w:ascii="inherit" w:eastAsia="Times New Roman" w:hAnsi="inherit" w:cs="Times New Roman"/>
          <w:b/>
          <w:bCs/>
          <w:color w:val="16151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b/>
          <w:bCs/>
          <w:color w:val="161514"/>
          <w:sz w:val="21"/>
          <w:szCs w:val="21"/>
          <w:bdr w:val="none" w:sz="0" w:space="0" w:color="auto" w:frame="1"/>
          <w:lang w:eastAsia="ru-RU"/>
        </w:rPr>
        <w:t>оқытушысы</w:t>
      </w:r>
      <w:proofErr w:type="spellEnd"/>
      <w:r w:rsidRPr="00E611EF">
        <w:rPr>
          <w:rFonts w:ascii="inherit" w:eastAsia="Times New Roman" w:hAnsi="inherit" w:cs="Times New Roman"/>
          <w:b/>
          <w:bCs/>
          <w:color w:val="16151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b/>
          <w:bCs/>
          <w:color w:val="161514"/>
          <w:sz w:val="21"/>
          <w:szCs w:val="21"/>
          <w:bdr w:val="none" w:sz="0" w:space="0" w:color="auto" w:frame="1"/>
          <w:lang w:eastAsia="ru-RU"/>
        </w:rPr>
        <w:t>Мухаметкалиева</w:t>
      </w:r>
      <w:proofErr w:type="spellEnd"/>
      <w:r w:rsidRPr="00E611EF">
        <w:rPr>
          <w:rFonts w:ascii="inherit" w:eastAsia="Times New Roman" w:hAnsi="inherit" w:cs="Times New Roman"/>
          <w:b/>
          <w:bCs/>
          <w:color w:val="161514"/>
          <w:sz w:val="21"/>
          <w:szCs w:val="21"/>
          <w:bdr w:val="none" w:sz="0" w:space="0" w:color="auto" w:frame="1"/>
          <w:lang w:eastAsia="ru-RU"/>
        </w:rPr>
        <w:t xml:space="preserve"> Г.О.</w:t>
      </w:r>
    </w:p>
    <w:p w:rsidR="00E611EF" w:rsidRPr="00E611EF" w:rsidRDefault="00E611EF" w:rsidP="00E611EF">
      <w:pPr>
        <w:shd w:val="clear" w:color="auto" w:fill="FAF9F5"/>
        <w:spacing w:after="0" w:line="240" w:lineRule="auto"/>
        <w:textAlignment w:val="baseline"/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</w:pPr>
      <w:proofErr w:type="spellStart"/>
      <w:r w:rsidRPr="00E611EF">
        <w:rPr>
          <w:rFonts w:ascii="inherit" w:eastAsia="Times New Roman" w:hAnsi="inherit" w:cs="Times New Roman"/>
          <w:b/>
          <w:bCs/>
          <w:color w:val="161514"/>
          <w:sz w:val="21"/>
          <w:szCs w:val="21"/>
          <w:bdr w:val="none" w:sz="0" w:space="0" w:color="auto" w:frame="1"/>
          <w:lang w:eastAsia="ru-RU"/>
        </w:rPr>
        <w:t>Ф.ғ.к</w:t>
      </w:r>
      <w:proofErr w:type="spellEnd"/>
      <w:r w:rsidRPr="00E611EF">
        <w:rPr>
          <w:rFonts w:ascii="inherit" w:eastAsia="Times New Roman" w:hAnsi="inherit" w:cs="Times New Roman"/>
          <w:b/>
          <w:bCs/>
          <w:color w:val="161514"/>
          <w:sz w:val="21"/>
          <w:szCs w:val="21"/>
          <w:bdr w:val="none" w:sz="0" w:space="0" w:color="auto" w:frame="1"/>
          <w:lang w:eastAsia="ru-RU"/>
        </w:rPr>
        <w:t xml:space="preserve">. </w:t>
      </w:r>
      <w:proofErr w:type="spellStart"/>
      <w:r w:rsidRPr="00E611EF">
        <w:rPr>
          <w:rFonts w:ascii="inherit" w:eastAsia="Times New Roman" w:hAnsi="inherit" w:cs="Times New Roman"/>
          <w:b/>
          <w:bCs/>
          <w:color w:val="161514"/>
          <w:sz w:val="21"/>
          <w:szCs w:val="21"/>
          <w:bdr w:val="none" w:sz="0" w:space="0" w:color="auto" w:frame="1"/>
          <w:lang w:eastAsia="ru-RU"/>
        </w:rPr>
        <w:t>дипломатиялық</w:t>
      </w:r>
      <w:proofErr w:type="spellEnd"/>
      <w:r w:rsidRPr="00E611EF">
        <w:rPr>
          <w:rFonts w:ascii="inherit" w:eastAsia="Times New Roman" w:hAnsi="inherit" w:cs="Times New Roman"/>
          <w:b/>
          <w:bCs/>
          <w:color w:val="16151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b/>
          <w:bCs/>
          <w:color w:val="161514"/>
          <w:sz w:val="21"/>
          <w:szCs w:val="21"/>
          <w:bdr w:val="none" w:sz="0" w:space="0" w:color="auto" w:frame="1"/>
          <w:lang w:eastAsia="ru-RU"/>
        </w:rPr>
        <w:t>аударма</w:t>
      </w:r>
      <w:proofErr w:type="spellEnd"/>
      <w:r w:rsidRPr="00E611EF">
        <w:rPr>
          <w:rFonts w:ascii="inherit" w:eastAsia="Times New Roman" w:hAnsi="inherit" w:cs="Times New Roman"/>
          <w:b/>
          <w:bCs/>
          <w:color w:val="16151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b/>
          <w:bCs/>
          <w:color w:val="161514"/>
          <w:sz w:val="21"/>
          <w:szCs w:val="21"/>
          <w:bdr w:val="none" w:sz="0" w:space="0" w:color="auto" w:frame="1"/>
          <w:lang w:eastAsia="ru-RU"/>
        </w:rPr>
        <w:t>кафедрасы</w:t>
      </w:r>
      <w:proofErr w:type="spellEnd"/>
      <w:r w:rsidRPr="00E611EF">
        <w:rPr>
          <w:rFonts w:ascii="inherit" w:eastAsia="Times New Roman" w:hAnsi="inherit" w:cs="Times New Roman"/>
          <w:b/>
          <w:bCs/>
          <w:color w:val="16151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b/>
          <w:bCs/>
          <w:color w:val="161514"/>
          <w:sz w:val="21"/>
          <w:szCs w:val="21"/>
          <w:bdr w:val="none" w:sz="0" w:space="0" w:color="auto" w:frame="1"/>
          <w:lang w:eastAsia="ru-RU"/>
        </w:rPr>
        <w:t>меңгерушісінің</w:t>
      </w:r>
      <w:proofErr w:type="spellEnd"/>
      <w:r w:rsidRPr="00E611EF">
        <w:rPr>
          <w:rFonts w:ascii="inherit" w:eastAsia="Times New Roman" w:hAnsi="inherit" w:cs="Times New Roman"/>
          <w:b/>
          <w:bCs/>
          <w:color w:val="16151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b/>
          <w:bCs/>
          <w:color w:val="161514"/>
          <w:sz w:val="21"/>
          <w:szCs w:val="21"/>
          <w:bdr w:val="none" w:sz="0" w:space="0" w:color="auto" w:frame="1"/>
          <w:lang w:eastAsia="ru-RU"/>
        </w:rPr>
        <w:t>ғылыми</w:t>
      </w:r>
      <w:proofErr w:type="spellEnd"/>
      <w:r w:rsidRPr="00E611EF">
        <w:rPr>
          <w:rFonts w:ascii="inherit" w:eastAsia="Times New Roman" w:hAnsi="inherit" w:cs="Times New Roman"/>
          <w:b/>
          <w:bCs/>
          <w:color w:val="161514"/>
          <w:sz w:val="21"/>
          <w:szCs w:val="21"/>
          <w:bdr w:val="none" w:sz="0" w:space="0" w:color="auto" w:frame="1"/>
          <w:lang w:eastAsia="ru-RU"/>
        </w:rPr>
        <w:t xml:space="preserve">- </w:t>
      </w:r>
      <w:proofErr w:type="spellStart"/>
      <w:r w:rsidRPr="00E611EF">
        <w:rPr>
          <w:rFonts w:ascii="inherit" w:eastAsia="Times New Roman" w:hAnsi="inherit" w:cs="Times New Roman"/>
          <w:b/>
          <w:bCs/>
          <w:color w:val="161514"/>
          <w:sz w:val="21"/>
          <w:szCs w:val="21"/>
          <w:bdr w:val="none" w:sz="0" w:space="0" w:color="auto" w:frame="1"/>
          <w:lang w:eastAsia="ru-RU"/>
        </w:rPr>
        <w:t>инновациялық</w:t>
      </w:r>
      <w:proofErr w:type="spellEnd"/>
      <w:r w:rsidRPr="00E611EF">
        <w:rPr>
          <w:rFonts w:ascii="inherit" w:eastAsia="Times New Roman" w:hAnsi="inherit" w:cs="Times New Roman"/>
          <w:b/>
          <w:bCs/>
          <w:color w:val="16151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b/>
          <w:bCs/>
          <w:color w:val="161514"/>
          <w:sz w:val="21"/>
          <w:szCs w:val="21"/>
          <w:bdr w:val="none" w:sz="0" w:space="0" w:color="auto" w:frame="1"/>
          <w:lang w:eastAsia="ru-RU"/>
        </w:rPr>
        <w:t>технологиялар</w:t>
      </w:r>
      <w:proofErr w:type="spellEnd"/>
      <w:r w:rsidRPr="00E611EF">
        <w:rPr>
          <w:rFonts w:ascii="inherit" w:eastAsia="Times New Roman" w:hAnsi="inherit" w:cs="Times New Roman"/>
          <w:b/>
          <w:bCs/>
          <w:color w:val="16151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b/>
          <w:bCs/>
          <w:color w:val="161514"/>
          <w:sz w:val="21"/>
          <w:szCs w:val="21"/>
          <w:bdr w:val="none" w:sz="0" w:space="0" w:color="auto" w:frame="1"/>
          <w:lang w:eastAsia="ru-RU"/>
        </w:rPr>
        <w:t>және</w:t>
      </w:r>
      <w:proofErr w:type="spellEnd"/>
      <w:r w:rsidRPr="00E611EF">
        <w:rPr>
          <w:rFonts w:ascii="inherit" w:eastAsia="Times New Roman" w:hAnsi="inherit" w:cs="Times New Roman"/>
          <w:b/>
          <w:bCs/>
          <w:color w:val="161514"/>
          <w:sz w:val="21"/>
          <w:szCs w:val="21"/>
          <w:bdr w:val="none" w:sz="0" w:space="0" w:color="auto" w:frame="1"/>
          <w:lang w:eastAsia="ru-RU"/>
        </w:rPr>
        <w:t> </w:t>
      </w:r>
      <w:proofErr w:type="spellStart"/>
      <w:r w:rsidRPr="00E611EF">
        <w:rPr>
          <w:rFonts w:ascii="inherit" w:eastAsia="Times New Roman" w:hAnsi="inherit" w:cs="Times New Roman"/>
          <w:b/>
          <w:bCs/>
          <w:color w:val="161514"/>
          <w:sz w:val="21"/>
          <w:szCs w:val="21"/>
          <w:bdr w:val="none" w:sz="0" w:space="0" w:color="auto" w:frame="1"/>
          <w:lang w:eastAsia="ru-RU"/>
        </w:rPr>
        <w:t>халықаралық</w:t>
      </w:r>
      <w:proofErr w:type="spellEnd"/>
      <w:r w:rsidRPr="00E611EF">
        <w:rPr>
          <w:rFonts w:ascii="inherit" w:eastAsia="Times New Roman" w:hAnsi="inherit" w:cs="Times New Roman"/>
          <w:b/>
          <w:bCs/>
          <w:color w:val="16151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b/>
          <w:bCs/>
          <w:color w:val="161514"/>
          <w:sz w:val="21"/>
          <w:szCs w:val="21"/>
          <w:bdr w:val="none" w:sz="0" w:space="0" w:color="auto" w:frame="1"/>
          <w:lang w:eastAsia="ru-RU"/>
        </w:rPr>
        <w:t>ынтымақтастық</w:t>
      </w:r>
      <w:proofErr w:type="spellEnd"/>
      <w:r w:rsidRPr="00E611EF">
        <w:rPr>
          <w:rFonts w:ascii="inherit" w:eastAsia="Times New Roman" w:hAnsi="inherit" w:cs="Times New Roman"/>
          <w:b/>
          <w:bCs/>
          <w:color w:val="16151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b/>
          <w:bCs/>
          <w:color w:val="161514"/>
          <w:sz w:val="21"/>
          <w:szCs w:val="21"/>
          <w:bdr w:val="none" w:sz="0" w:space="0" w:color="auto" w:frame="1"/>
          <w:lang w:eastAsia="ru-RU"/>
        </w:rPr>
        <w:t>жөніндегі</w:t>
      </w:r>
      <w:proofErr w:type="spellEnd"/>
      <w:r w:rsidRPr="00E611EF">
        <w:rPr>
          <w:rFonts w:ascii="inherit" w:eastAsia="Times New Roman" w:hAnsi="inherit" w:cs="Times New Roman"/>
          <w:b/>
          <w:bCs/>
          <w:color w:val="16151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b/>
          <w:bCs/>
          <w:color w:val="161514"/>
          <w:sz w:val="21"/>
          <w:szCs w:val="21"/>
          <w:bdr w:val="none" w:sz="0" w:space="0" w:color="auto" w:frame="1"/>
          <w:lang w:eastAsia="ru-RU"/>
        </w:rPr>
        <w:t>орынбасары</w:t>
      </w:r>
      <w:proofErr w:type="spellEnd"/>
      <w:r w:rsidRPr="00E611EF">
        <w:rPr>
          <w:rFonts w:ascii="inherit" w:eastAsia="Times New Roman" w:hAnsi="inherit" w:cs="Times New Roman"/>
          <w:b/>
          <w:bCs/>
          <w:color w:val="16151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b/>
          <w:bCs/>
          <w:color w:val="161514"/>
          <w:sz w:val="21"/>
          <w:szCs w:val="21"/>
          <w:bdr w:val="none" w:sz="0" w:space="0" w:color="auto" w:frame="1"/>
          <w:lang w:eastAsia="ru-RU"/>
        </w:rPr>
        <w:t>Бақытов</w:t>
      </w:r>
      <w:proofErr w:type="spellEnd"/>
      <w:r w:rsidRPr="00E611EF">
        <w:rPr>
          <w:rFonts w:ascii="inherit" w:eastAsia="Times New Roman" w:hAnsi="inherit" w:cs="Times New Roman"/>
          <w:b/>
          <w:bCs/>
          <w:color w:val="161514"/>
          <w:sz w:val="21"/>
          <w:szCs w:val="21"/>
          <w:bdr w:val="none" w:sz="0" w:space="0" w:color="auto" w:frame="1"/>
          <w:lang w:eastAsia="ru-RU"/>
        </w:rPr>
        <w:t xml:space="preserve"> А.Т.</w:t>
      </w:r>
    </w:p>
    <w:p w:rsidR="00E611EF" w:rsidRPr="00E611EF" w:rsidRDefault="00E611EF" w:rsidP="00E611EF">
      <w:pPr>
        <w:shd w:val="clear" w:color="auto" w:fill="FAF9F5"/>
        <w:spacing w:after="0" w:line="240" w:lineRule="auto"/>
        <w:textAlignment w:val="baseline"/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</w:pPr>
      <w:r w:rsidRPr="00E611EF">
        <w:rPr>
          <w:rFonts w:ascii="inherit" w:eastAsia="Times New Roman" w:hAnsi="inherit" w:cs="Times New Roman"/>
          <w:b/>
          <w:bCs/>
          <w:color w:val="161514"/>
          <w:sz w:val="21"/>
          <w:szCs w:val="21"/>
          <w:bdr w:val="none" w:sz="0" w:space="0" w:color="auto" w:frame="1"/>
          <w:lang w:eastAsia="ru-RU"/>
        </w:rPr>
        <w:t> </w:t>
      </w:r>
    </w:p>
    <w:p w:rsidR="00E611EF" w:rsidRPr="00E611EF" w:rsidRDefault="00E611EF" w:rsidP="00E611EF">
      <w:pPr>
        <w:shd w:val="clear" w:color="auto" w:fill="FAF9F5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161514"/>
          <w:sz w:val="36"/>
          <w:szCs w:val="36"/>
          <w:lang w:eastAsia="ru-RU"/>
        </w:rPr>
      </w:pPr>
      <w:proofErr w:type="spellStart"/>
      <w:r w:rsidRPr="00E611EF">
        <w:rPr>
          <w:rFonts w:ascii="inherit" w:eastAsia="Times New Roman" w:hAnsi="inherit" w:cs="Arial"/>
          <w:b/>
          <w:bCs/>
          <w:color w:val="161514"/>
          <w:sz w:val="36"/>
          <w:szCs w:val="36"/>
          <w:bdr w:val="none" w:sz="0" w:space="0" w:color="auto" w:frame="1"/>
          <w:lang w:eastAsia="ru-RU"/>
        </w:rPr>
        <w:t>Әл-Фараби</w:t>
      </w:r>
      <w:proofErr w:type="spellEnd"/>
      <w:r w:rsidRPr="00E611EF">
        <w:rPr>
          <w:rFonts w:ascii="inherit" w:eastAsia="Times New Roman" w:hAnsi="inherit" w:cs="Arial"/>
          <w:b/>
          <w:bCs/>
          <w:color w:val="161514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Arial"/>
          <w:b/>
          <w:bCs/>
          <w:color w:val="161514"/>
          <w:sz w:val="36"/>
          <w:szCs w:val="36"/>
          <w:bdr w:val="none" w:sz="0" w:space="0" w:color="auto" w:frame="1"/>
          <w:lang w:eastAsia="ru-RU"/>
        </w:rPr>
        <w:t>атындағы</w:t>
      </w:r>
      <w:proofErr w:type="spellEnd"/>
      <w:r w:rsidRPr="00E611EF">
        <w:rPr>
          <w:rFonts w:ascii="inherit" w:eastAsia="Times New Roman" w:hAnsi="inherit" w:cs="Arial"/>
          <w:b/>
          <w:bCs/>
          <w:color w:val="161514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Arial"/>
          <w:b/>
          <w:bCs/>
          <w:color w:val="161514"/>
          <w:sz w:val="36"/>
          <w:szCs w:val="36"/>
          <w:bdr w:val="none" w:sz="0" w:space="0" w:color="auto" w:frame="1"/>
          <w:lang w:eastAsia="ru-RU"/>
        </w:rPr>
        <w:t>Қазақ</w:t>
      </w:r>
      <w:proofErr w:type="spellEnd"/>
      <w:r w:rsidRPr="00E611EF">
        <w:rPr>
          <w:rFonts w:ascii="inherit" w:eastAsia="Times New Roman" w:hAnsi="inherit" w:cs="Arial"/>
          <w:b/>
          <w:bCs/>
          <w:color w:val="161514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Arial"/>
          <w:b/>
          <w:bCs/>
          <w:color w:val="161514"/>
          <w:sz w:val="36"/>
          <w:szCs w:val="36"/>
          <w:bdr w:val="none" w:sz="0" w:space="0" w:color="auto" w:frame="1"/>
          <w:lang w:eastAsia="ru-RU"/>
        </w:rPr>
        <w:t>ұлттық</w:t>
      </w:r>
      <w:proofErr w:type="spellEnd"/>
      <w:r w:rsidRPr="00E611EF">
        <w:rPr>
          <w:rFonts w:ascii="inherit" w:eastAsia="Times New Roman" w:hAnsi="inherit" w:cs="Arial"/>
          <w:b/>
          <w:bCs/>
          <w:color w:val="161514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Arial"/>
          <w:b/>
          <w:bCs/>
          <w:color w:val="161514"/>
          <w:sz w:val="36"/>
          <w:szCs w:val="36"/>
          <w:bdr w:val="none" w:sz="0" w:space="0" w:color="auto" w:frame="1"/>
          <w:lang w:eastAsia="ru-RU"/>
        </w:rPr>
        <w:t>университетінің</w:t>
      </w:r>
      <w:proofErr w:type="spellEnd"/>
    </w:p>
    <w:p w:rsidR="00E611EF" w:rsidRPr="00E611EF" w:rsidRDefault="00E611EF" w:rsidP="00E611EF">
      <w:pPr>
        <w:shd w:val="clear" w:color="auto" w:fill="FAF9F5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161514"/>
          <w:sz w:val="36"/>
          <w:szCs w:val="36"/>
          <w:lang w:eastAsia="ru-RU"/>
        </w:rPr>
      </w:pPr>
      <w:proofErr w:type="spellStart"/>
      <w:r w:rsidRPr="00E611EF">
        <w:rPr>
          <w:rFonts w:ascii="inherit" w:eastAsia="Times New Roman" w:hAnsi="inherit" w:cs="Arial"/>
          <w:b/>
          <w:bCs/>
          <w:color w:val="161514"/>
          <w:sz w:val="36"/>
          <w:szCs w:val="36"/>
          <w:bdr w:val="none" w:sz="0" w:space="0" w:color="auto" w:frame="1"/>
          <w:lang w:eastAsia="ru-RU"/>
        </w:rPr>
        <w:t>Халықаралық</w:t>
      </w:r>
      <w:proofErr w:type="spellEnd"/>
      <w:r w:rsidRPr="00E611EF">
        <w:rPr>
          <w:rFonts w:ascii="inherit" w:eastAsia="Times New Roman" w:hAnsi="inherit" w:cs="Arial"/>
          <w:b/>
          <w:bCs/>
          <w:color w:val="161514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Arial"/>
          <w:b/>
          <w:bCs/>
          <w:color w:val="161514"/>
          <w:sz w:val="36"/>
          <w:szCs w:val="36"/>
          <w:bdr w:val="none" w:sz="0" w:space="0" w:color="auto" w:frame="1"/>
          <w:lang w:eastAsia="ru-RU"/>
        </w:rPr>
        <w:t>қатынастар</w:t>
      </w:r>
      <w:proofErr w:type="spellEnd"/>
      <w:r w:rsidRPr="00E611EF">
        <w:rPr>
          <w:rFonts w:ascii="inherit" w:eastAsia="Times New Roman" w:hAnsi="inherit" w:cs="Arial"/>
          <w:b/>
          <w:bCs/>
          <w:color w:val="161514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Arial"/>
          <w:b/>
          <w:bCs/>
          <w:color w:val="161514"/>
          <w:sz w:val="36"/>
          <w:szCs w:val="36"/>
          <w:bdr w:val="none" w:sz="0" w:space="0" w:color="auto" w:frame="1"/>
          <w:lang w:eastAsia="ru-RU"/>
        </w:rPr>
        <w:t>факультетіне</w:t>
      </w:r>
      <w:proofErr w:type="spellEnd"/>
      <w:r w:rsidRPr="00E611EF">
        <w:rPr>
          <w:rFonts w:ascii="inherit" w:eastAsia="Times New Roman" w:hAnsi="inherit" w:cs="Arial"/>
          <w:b/>
          <w:bCs/>
          <w:color w:val="161514"/>
          <w:sz w:val="36"/>
          <w:szCs w:val="36"/>
          <w:bdr w:val="none" w:sz="0" w:space="0" w:color="auto" w:frame="1"/>
          <w:lang w:eastAsia="ru-RU"/>
        </w:rPr>
        <w:t xml:space="preserve"> 25 </w:t>
      </w:r>
      <w:proofErr w:type="spellStart"/>
      <w:r w:rsidRPr="00E611EF">
        <w:rPr>
          <w:rFonts w:ascii="inherit" w:eastAsia="Times New Roman" w:hAnsi="inherit" w:cs="Arial"/>
          <w:b/>
          <w:bCs/>
          <w:color w:val="161514"/>
          <w:sz w:val="36"/>
          <w:szCs w:val="36"/>
          <w:bdr w:val="none" w:sz="0" w:space="0" w:color="auto" w:frame="1"/>
          <w:lang w:eastAsia="ru-RU"/>
        </w:rPr>
        <w:t>жыл</w:t>
      </w:r>
      <w:proofErr w:type="spellEnd"/>
    </w:p>
    <w:p w:rsidR="00E611EF" w:rsidRPr="00E611EF" w:rsidRDefault="00E611EF" w:rsidP="00E611EF">
      <w:pPr>
        <w:shd w:val="clear" w:color="auto" w:fill="FAF9F5"/>
        <w:spacing w:after="168" w:line="240" w:lineRule="auto"/>
        <w:textAlignment w:val="baseline"/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</w:pPr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 </w:t>
      </w:r>
    </w:p>
    <w:p w:rsidR="00E611EF" w:rsidRPr="00E611EF" w:rsidRDefault="00E611EF" w:rsidP="00E611EF">
      <w:pPr>
        <w:shd w:val="clear" w:color="auto" w:fill="FAF9F5"/>
        <w:spacing w:after="0" w:line="240" w:lineRule="auto"/>
        <w:textAlignment w:val="baseline"/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</w:pP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Қазақстан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аумағындағы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өзіндік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салт-дәстүрімен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бай,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білім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және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ғылым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саласында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тәжірибесі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мол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бірден-бір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жоғары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оқу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орны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болып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табылатын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әл-Фараби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атындағы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ҚазҰУ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16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факультетінің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бірі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–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халықаралық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қатынастар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факультетінің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құрылғанына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биыл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25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жыл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толып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отыр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.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Аталмыш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факультет 1995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жылы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Қазақстан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Республикасы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Сыртқы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Істер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министрлігінің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ұсынысы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негізінде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,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университеттің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ғылыми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кеңесінің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28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сәуірдегі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№ 88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бұйрығымен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құрылған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. https://kaznu.kz/kz/2270/page/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сайтында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жарияланған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тарихи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деректерге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сүйенсек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, «профессор </w:t>
      </w:r>
      <w:proofErr w:type="spellStart"/>
      <w:r w:rsidRPr="00E611EF">
        <w:rPr>
          <w:rFonts w:ascii="inherit" w:eastAsia="Times New Roman" w:hAnsi="inherit" w:cs="Times New Roman"/>
          <w:b/>
          <w:bCs/>
          <w:color w:val="161514"/>
          <w:sz w:val="21"/>
          <w:szCs w:val="21"/>
          <w:bdr w:val="none" w:sz="0" w:space="0" w:color="auto" w:frame="1"/>
          <w:lang w:eastAsia="ru-RU"/>
        </w:rPr>
        <w:t>Жарас</w:t>
      </w:r>
      <w:proofErr w:type="spellEnd"/>
      <w:r w:rsidRPr="00E611EF">
        <w:rPr>
          <w:rFonts w:ascii="inherit" w:eastAsia="Times New Roman" w:hAnsi="inherit" w:cs="Times New Roman"/>
          <w:b/>
          <w:bCs/>
          <w:color w:val="16151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b/>
          <w:bCs/>
          <w:color w:val="161514"/>
          <w:sz w:val="21"/>
          <w:szCs w:val="21"/>
          <w:bdr w:val="none" w:sz="0" w:space="0" w:color="auto" w:frame="1"/>
          <w:lang w:eastAsia="ru-RU"/>
        </w:rPr>
        <w:t>Омарұлы</w:t>
      </w:r>
      <w:proofErr w:type="spellEnd"/>
      <w:r w:rsidRPr="00E611EF">
        <w:rPr>
          <w:rFonts w:ascii="inherit" w:eastAsia="Times New Roman" w:hAnsi="inherit" w:cs="Times New Roman"/>
          <w:b/>
          <w:bCs/>
          <w:color w:val="16151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E611EF">
        <w:rPr>
          <w:rFonts w:ascii="inherit" w:eastAsia="Times New Roman" w:hAnsi="inherit" w:cs="Times New Roman"/>
          <w:b/>
          <w:bCs/>
          <w:color w:val="161514"/>
          <w:sz w:val="21"/>
          <w:szCs w:val="21"/>
          <w:bdr w:val="none" w:sz="0" w:space="0" w:color="auto" w:frame="1"/>
          <w:lang w:eastAsia="ru-RU"/>
        </w:rPr>
        <w:t>Ибрашевтың</w:t>
      </w:r>
      <w:proofErr w:type="spellEnd"/>
      <w:r w:rsidRPr="00E611EF">
        <w:rPr>
          <w:rFonts w:ascii="inherit" w:eastAsia="Times New Roman" w:hAnsi="inherit" w:cs="Times New Roman"/>
          <w:b/>
          <w:bCs/>
          <w:color w:val="161514"/>
          <w:sz w:val="21"/>
          <w:szCs w:val="21"/>
          <w:bdr w:val="none" w:sz="0" w:space="0" w:color="auto" w:frame="1"/>
          <w:lang w:eastAsia="ru-RU"/>
        </w:rPr>
        <w:t>  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сол</w:t>
      </w:r>
      <w:proofErr w:type="spellEnd"/>
      <w:proofErr w:type="gram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кездегі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ҚазМУ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ректоры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К.Н.Нәрібаев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пен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Қазақстан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Республикасының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Сыртқы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істер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министрі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Т.Сүлейменовке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жазған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ұсынысы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бойынша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,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өзі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басқарып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отырған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жалпы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тарих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кафедрасында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бірқатар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қайта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құрулар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жасалды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.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Біріншіден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,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жаңа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және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қазіргі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заман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тарихы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және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халықаралық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қатынастар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кафедрасы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құрылды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.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Бұл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тарих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факультетінің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құрамында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халықаралық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қатынастар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бөлімін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ашу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туралы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мәселені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көтеруге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мүмкіндік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тудырды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.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Бұл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бөлім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1992-1995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жж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.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аралығында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жұмыс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істеді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. Осы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уақыт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аралығында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бұл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мамандық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бойынша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мамандарды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даярлауда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тәжірибе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жинақталып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,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қолайлы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жағдайлар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жасалды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.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Республиканың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халықаралық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қатынастар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мамандарына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деген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сұранысы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күшейді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.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Халықаралық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қатынастар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факультетін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ашу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–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күн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тәртібіндегі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маңызды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мәселенің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бірі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болды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.</w:t>
      </w:r>
    </w:p>
    <w:p w:rsidR="00E611EF" w:rsidRPr="00E611EF" w:rsidRDefault="00E611EF" w:rsidP="00E611EF">
      <w:pPr>
        <w:shd w:val="clear" w:color="auto" w:fill="FAF9F5"/>
        <w:spacing w:after="168" w:line="240" w:lineRule="auto"/>
        <w:textAlignment w:val="baseline"/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</w:pPr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1995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жылдың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жазында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Ж.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Ибрашев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Халықаралық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қатынастар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және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дипломатия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бойынша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кадрлар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даярлайтын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Халықаралық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қатынастар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факультетінің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беделді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факультетінің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тәжірибесімен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танысу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үшін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ММХҚИ-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ға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Мәскеуге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іс-сапарға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жіберілді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.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Мәскеуден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оралғаннан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кейін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ол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әл-Фараби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атындағы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ҚазМУ-дың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тарих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факультетінің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деканы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Жамбатыровамен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бірге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«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Халықаралық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қатынастар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»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lastRenderedPageBreak/>
        <w:t>факультетінің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ашылуына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дайындалды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.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Қазақстан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Республикасы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Сыртқы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істер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министрлігінің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алқасы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және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ҚазМУ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Ғылыми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кеңесі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мақұлдаған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оқу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жоспары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жасалды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.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әл-Фараби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атындағы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ҚазҰУ-нің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профессорлық-оқытушылық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құрамы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құрылды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және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мамандықтар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ҚР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Білім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Министрлігінде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бекітілді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;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жаңа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пәндерді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игерумен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тікелей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айналысатын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жас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мамандар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таңдалды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.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Халықаралық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қатынастар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және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Қазақстан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Республикасының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сыртқы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саясаты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кафедрасы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құрылды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және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осы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мамандыққа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талапкерлерді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қабылдау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ашылды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.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Осылайша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жеке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факультет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ретінде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халықаралық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қатынастар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факультеті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өз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тарихын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1995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жылдан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бастады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.</w:t>
      </w:r>
    </w:p>
    <w:p w:rsidR="00E611EF" w:rsidRPr="00E611EF" w:rsidRDefault="00E611EF" w:rsidP="00E611EF">
      <w:pPr>
        <w:shd w:val="clear" w:color="auto" w:fill="FAF9F5"/>
        <w:spacing w:after="168" w:line="240" w:lineRule="auto"/>
        <w:textAlignment w:val="baseline"/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</w:pP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Факультеттің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алғашқы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деканы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болып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шет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елдер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тарихының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жетекші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оқытушысы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, 1995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жылы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ҚазМУ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Ғылыми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Кеңесінің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шешімімен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Әл-Фараби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атындағы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ҚазМУ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профессоры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атағына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ие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болған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Гүлжаухар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Шағатайқызы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Жамбатырова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тағайындалды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.</w:t>
      </w:r>
    </w:p>
    <w:p w:rsidR="00E611EF" w:rsidRPr="00E611EF" w:rsidRDefault="00E611EF" w:rsidP="00E611EF">
      <w:pPr>
        <w:shd w:val="clear" w:color="auto" w:fill="FAF9F5"/>
        <w:spacing w:after="168" w:line="240" w:lineRule="auto"/>
        <w:textAlignment w:val="baseline"/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</w:pPr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2001-2005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жылдары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халықаралық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қатынастар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факультетінің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деканы, экономика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ғылымдарының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докторы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, профессор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Жатқанбаев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Ержан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Байқожаұлы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басшылық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етсе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, 2005-2009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жылдары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, факультет деканы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тарих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ғылымдарының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докторы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, профессор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Байзақова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Құралай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Ертісқызы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болды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. Қ.Е.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Байзақованың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бастамасы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бойынша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факультет Франция, Германия,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Үндістан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,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Ресей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және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т.б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.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елдердің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шетелдік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университеттері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мен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орталықтарымен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халықаралық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ынтымақтастықты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дамытты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.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Оның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жемісті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жұмысының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арқасында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кафедра ЕО, НАТО, ЕҚЫҰ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конференцияларын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өткізуде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, ЕО-дан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ғылыми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зерттеулер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жүргізуде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,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жаңа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мектеп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ашылу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үшін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АҚШ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елшілігінен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гранттар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алды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.  2006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жылы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Қ.И.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Байзақованың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бастамасымен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халықаралық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қатынастар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факультетінде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Орталық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Азиядағы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НАТО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ресурстық-ақпараттық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орталығы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бірінші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болып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ашылды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.</w:t>
      </w:r>
    </w:p>
    <w:p w:rsidR="00E611EF" w:rsidRPr="00E611EF" w:rsidRDefault="00E611EF" w:rsidP="00E611EF">
      <w:pPr>
        <w:shd w:val="clear" w:color="auto" w:fill="FAF9F5"/>
        <w:spacing w:after="168" w:line="240" w:lineRule="auto"/>
        <w:textAlignment w:val="baseline"/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</w:pPr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2009-2017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жылдары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факультет деканы 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заң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ғылымдарының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докторы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, профессор,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Еуропалық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құқық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академиясының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мүшесі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(Будапешт) 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Шәкіров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Кәрімжан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Нұрымұлы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болды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. К.Н.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Шәкіров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инновациялық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технологияларды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оқыту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үдерісіне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кеңінен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тарту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,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халықаралық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байланыстарды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кеңейту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,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халықаралық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мамандықты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жетілдіру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мақсатында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факультетте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қалыптасқан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дәстүрлерді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жалғастырды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.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Соның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ішінде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АҚШ, Германия, Франция, Испания, Италия,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Ресей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,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Жапония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,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Қытай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,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Үндістан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, Корея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Республикасы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,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басқа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да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еуропалық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елдер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мен Азия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елшіліктері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,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халықаралық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ұйымдар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(БҰҰ, БҰҰДБ, ЕҚЫҰ, ЕО, НАТО,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Қызыл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Крест),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шетелдік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өкілдіктер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мен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компаниялар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,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ғылыми-зерттеу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орталықтары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, DAAD, Гёте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институттары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, Фридрих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Эберт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қоры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, Конрад Аденауэр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қоры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және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т.б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.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қорлармен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тығыз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ынтымақтастық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өз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жалғасын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тапты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.</w:t>
      </w:r>
    </w:p>
    <w:p w:rsidR="00E611EF" w:rsidRPr="00E611EF" w:rsidRDefault="00E611EF" w:rsidP="00E611EF">
      <w:pPr>
        <w:shd w:val="clear" w:color="auto" w:fill="FAF9F5"/>
        <w:spacing w:after="168" w:line="240" w:lineRule="auto"/>
        <w:textAlignment w:val="baseline"/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</w:pPr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К.Н.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Шәкіров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қолдауымен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 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ғылыми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және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халықаралық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қызметті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нығайту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мақсатында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 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факультетте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Ынтымақтастық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және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қауіпсіздік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 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мәселелері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бойынша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 институт,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Неміс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зерттеулер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орталығы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,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қоғамдық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келісім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бойынша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БҰҰ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департаментінің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қатысуымен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Біріккен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Ұлттар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Ұйымының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көмек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орталығы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,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ҚазҰУ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Еуразиялық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ғылыми-зерттеу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орталығы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,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ҚазҰУ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халықаралық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логистика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және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геосаясат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орталығы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,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халықаралық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гуманитарлық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құқық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орталығы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,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ҚазҰУ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Еуропалық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құқық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орталығы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,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ҚазҰУ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 ДСҰ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орталығы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, 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ҚазҰУ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 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халықаралық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қатынастар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 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факультетінің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 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мәдениетаралық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байланыс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орталығы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, «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ҚазҰУ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 G-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Global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»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орталығы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 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сияқты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жаңа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орталықтар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құрылды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,  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әл-Фараби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 Карнеги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үш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жылдық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жоба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жүзеге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асырылған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.</w:t>
      </w:r>
    </w:p>
    <w:p w:rsidR="00E611EF" w:rsidRPr="00E611EF" w:rsidRDefault="00E611EF" w:rsidP="00E611EF">
      <w:pPr>
        <w:shd w:val="clear" w:color="auto" w:fill="FAF9F5"/>
        <w:spacing w:after="0" w:line="240" w:lineRule="auto"/>
        <w:textAlignment w:val="baseline"/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</w:pPr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2017 ж.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қыркүйек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айынан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бастап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факультет деканы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болып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з.ғ.д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.,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Синьцзянь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педагогикалық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университетінің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құрметті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профессоры (ҚХР, 2011 ж.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бастап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)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және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Бүкілресейлік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сыртқы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сауда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академиясының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құрметті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профессоры (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Мәскеу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,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Ресей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, 2012 ж.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бастап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), профессор </w:t>
      </w:r>
      <w:proofErr w:type="spellStart"/>
      <w:r w:rsidRPr="00E611EF">
        <w:rPr>
          <w:rFonts w:ascii="inherit" w:eastAsia="Times New Roman" w:hAnsi="inherit" w:cs="Times New Roman"/>
          <w:b/>
          <w:bCs/>
          <w:color w:val="161514"/>
          <w:sz w:val="21"/>
          <w:szCs w:val="21"/>
          <w:bdr w:val="none" w:sz="0" w:space="0" w:color="auto" w:frame="1"/>
          <w:lang w:eastAsia="ru-RU"/>
        </w:rPr>
        <w:t>Айдарбаев</w:t>
      </w:r>
      <w:proofErr w:type="spellEnd"/>
      <w:r w:rsidRPr="00E611EF">
        <w:rPr>
          <w:rFonts w:ascii="inherit" w:eastAsia="Times New Roman" w:hAnsi="inherit" w:cs="Times New Roman"/>
          <w:b/>
          <w:bCs/>
          <w:color w:val="16151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b/>
          <w:bCs/>
          <w:color w:val="161514"/>
          <w:sz w:val="21"/>
          <w:szCs w:val="21"/>
          <w:bdr w:val="none" w:sz="0" w:space="0" w:color="auto" w:frame="1"/>
          <w:lang w:eastAsia="ru-RU"/>
        </w:rPr>
        <w:t>Сағынғали</w:t>
      </w:r>
      <w:proofErr w:type="spellEnd"/>
      <w:r w:rsidRPr="00E611EF">
        <w:rPr>
          <w:rFonts w:ascii="inherit" w:eastAsia="Times New Roman" w:hAnsi="inherit" w:cs="Times New Roman"/>
          <w:b/>
          <w:bCs/>
          <w:color w:val="16151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b/>
          <w:bCs/>
          <w:color w:val="161514"/>
          <w:sz w:val="21"/>
          <w:szCs w:val="21"/>
          <w:bdr w:val="none" w:sz="0" w:space="0" w:color="auto" w:frame="1"/>
          <w:lang w:eastAsia="ru-RU"/>
        </w:rPr>
        <w:t>Жоламанұлы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 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тағайындалды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.</w:t>
      </w:r>
    </w:p>
    <w:p w:rsidR="00E611EF" w:rsidRPr="00E611EF" w:rsidRDefault="00E611EF" w:rsidP="00E611EF">
      <w:pPr>
        <w:shd w:val="clear" w:color="auto" w:fill="FAF9F5"/>
        <w:spacing w:after="168" w:line="240" w:lineRule="auto"/>
        <w:textAlignment w:val="baseline"/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</w:pP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Бүгінгі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таңда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халықаралық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қатынастар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факультетінде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«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Халықаралық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қатынастар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», «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Халықаралық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құқық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», «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Әлемдік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экономика»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және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«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Аймақтану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»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мамандықтары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бойынша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білікті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мамандарды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даярлайды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.</w:t>
      </w:r>
    </w:p>
    <w:p w:rsidR="00E611EF" w:rsidRPr="00E611EF" w:rsidRDefault="00E611EF" w:rsidP="00E611EF">
      <w:pPr>
        <w:shd w:val="clear" w:color="auto" w:fill="FAF9F5"/>
        <w:spacing w:after="168" w:line="240" w:lineRule="auto"/>
        <w:textAlignment w:val="baseline"/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</w:pPr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Факультет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құрамында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үш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кафедра,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атап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айтқанда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халықаралық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құқық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кафедрасы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,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халықаралық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қатынастар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және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әлемдік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экономика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кафедрасы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,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сонымен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қатар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дипломатиялық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аударма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кафедрасы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бар.</w:t>
      </w:r>
    </w:p>
    <w:p w:rsidR="00E611EF" w:rsidRPr="00E611EF" w:rsidRDefault="00E611EF" w:rsidP="00E611EF">
      <w:pPr>
        <w:shd w:val="clear" w:color="auto" w:fill="FAF9F5"/>
        <w:spacing w:after="168" w:line="240" w:lineRule="auto"/>
        <w:textAlignment w:val="baseline"/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</w:pP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Әрине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,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халықаралық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деңгейдегі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ынтымaқтaстық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қaрым-қaтынaстың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жоғaры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деңгейде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дaмып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,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жемісті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болуы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көп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жaғдaйдa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әр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ұлт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өкілдерінің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бір-бірімен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тіл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тaбысa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білулеріне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бaйлaнысты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.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Ғaлaмдық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мәдениетaрaлық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кеңістікке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ену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бaрысындa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,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көптеген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тілші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ғaлымдaр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aтaп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көрсеткендей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,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мәдениетaрaлық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қaрым-қaтынaс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,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тілдердің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,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ұлттaрдың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және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қоғaмдaрдың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өзaрa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бaйлaнысы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мен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өзaрa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әсері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қaрқынды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зерттелуде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,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өйткені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,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әр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түрлі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ұлт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өкілдерінің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қaрым-қaтынaс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жaсaу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бaрысындa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сөйлесушілердің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әлеуметтік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рухaни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және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ұлттық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спецификaлық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болмысы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турaлы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білім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мен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сол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тілде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сөйлеушілердің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тілде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көрініс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тaбaтын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қaйтaлaнбaс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мәдени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ерекшеліктерін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білу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–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тілді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мәдениетaрaлық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қaрым-қaтынaс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құрaлы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ретінде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толық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қолдaнуды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қaмтaмaсыз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етеді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және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мәдени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субъектілердің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өзaрa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түсінісуінің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aлғышaрты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болып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тaбылaды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.</w:t>
      </w:r>
    </w:p>
    <w:p w:rsidR="00E611EF" w:rsidRPr="00E611EF" w:rsidRDefault="00E611EF" w:rsidP="00E611EF">
      <w:pPr>
        <w:shd w:val="clear" w:color="auto" w:fill="FAF9F5"/>
        <w:spacing w:after="168" w:line="240" w:lineRule="auto"/>
        <w:textAlignment w:val="baseline"/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</w:pP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lastRenderedPageBreak/>
        <w:t>Тәжірибе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көрсеткендей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,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мәдениетaрaлық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қaрым-қaтынaстa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тaбысқa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жету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үшін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ұлттaрдың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тілі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мен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мәдениетін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білумен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қaтaр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, осы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білімді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қaрым-қaтынaс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үдерісінде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дұрыс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қолдaнa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білу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қaжет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.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Біздің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плaнетaмыздa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әр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түрлі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ұлт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өкілдері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тұрaды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,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сонымен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қaтaр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әр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aлуaн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мәдениет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,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сaлт-дәстүр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,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әдет-ғұрып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бaр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,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бaсқaшa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aйтқaндa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жер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бетінде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қaншa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ұлт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болсa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,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соншa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мәдениет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бaр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.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Сол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мәдениет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,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әдет-ғұрыпты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білмеу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,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әр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тілдің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өзіне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тән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ерекшеліктерін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білмеу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хaлықтaр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aрaсындaғы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қaрым-қaтынaс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бaрысындa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түсінбеушілік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тудыруы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мүмкін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.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Сондықтан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да </w:t>
      </w:r>
      <w:proofErr w:type="spellStart"/>
      <w:proofErr w:type="gram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халықаралық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 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құқық</w:t>
      </w:r>
      <w:proofErr w:type="spellEnd"/>
      <w:proofErr w:type="gram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,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халықаралық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қатынастар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салаларында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болашақ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мамандарды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даярлау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барысында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шетел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тілдерін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үйренудің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маңызы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зор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.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Факультетте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шетел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тілдерін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оқыту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proofErr w:type="gram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міндетін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  2011</w:t>
      </w:r>
      <w:proofErr w:type="gram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жылы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бұрынырақ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болған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екі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кафедраны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– 1992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жылы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Қазақстан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Республикасының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Сыртқы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істер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министрлігінің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көмегімен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құрылған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шет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тілдер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кафедрасы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мен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қазіргі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шығыс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тілдері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кафедрасын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біріктіру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негізінде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құрылған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дипломатиялық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аударма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кафедрасы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атқарып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кереді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. Кафедра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мемлекеттік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тіл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ретінде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қазақ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тілін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,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негізгі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және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екінші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шет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тілі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ретінде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ағылшын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, араб,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испан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,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итальян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,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қытай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,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неміс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,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түрік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және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француз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тілдерін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кәсіби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деңгейде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меңгеруді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қамтамасыз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етеді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.</w:t>
      </w:r>
    </w:p>
    <w:p w:rsidR="00E611EF" w:rsidRPr="00E611EF" w:rsidRDefault="00E611EF" w:rsidP="00E611EF">
      <w:pPr>
        <w:shd w:val="clear" w:color="auto" w:fill="FAF9F5"/>
        <w:spacing w:after="168" w:line="240" w:lineRule="auto"/>
        <w:textAlignment w:val="baseline"/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</w:pPr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Факультет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қазіргі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заман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талабына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сай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бәсекеге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қабілетті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,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білікті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мамандар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даярлау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мақсатында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жаңартылған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білім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бағдарламаларымен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,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таяу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және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алыс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шетелдік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жоғары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оқу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орындарымен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екіжақты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келісімшарт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шеңберінде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білім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және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ғылым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саласында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табысты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еңбек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етіп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келеді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.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Факультеттің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кафедраларында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жетекші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алыс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және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таяу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шетелдердің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жетекші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жоғары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оқу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орындарының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профессорлары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да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дәріс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береді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.</w:t>
      </w:r>
    </w:p>
    <w:p w:rsidR="00E611EF" w:rsidRPr="00E611EF" w:rsidRDefault="00E611EF" w:rsidP="00E611EF">
      <w:pPr>
        <w:shd w:val="clear" w:color="auto" w:fill="FAF9F5"/>
        <w:spacing w:after="0" w:line="240" w:lineRule="auto"/>
        <w:textAlignment w:val="baseline"/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</w:pP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Халықаралық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қатынастар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факультетінің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деканы, профессор С. Ж.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Айдарбаев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университет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сайтында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жарияланған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сөзінде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атап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көрсеткендей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:</w:t>
      </w:r>
      <w:r w:rsidRPr="00E611EF">
        <w:rPr>
          <w:rFonts w:ascii="inherit" w:eastAsia="Times New Roman" w:hAnsi="inherit" w:cs="Times New Roman"/>
          <w:b/>
          <w:bCs/>
          <w:color w:val="161514"/>
          <w:sz w:val="21"/>
          <w:szCs w:val="21"/>
          <w:bdr w:val="none" w:sz="0" w:space="0" w:color="auto" w:frame="1"/>
          <w:lang w:eastAsia="ru-RU"/>
        </w:rPr>
        <w:t> «</w:t>
      </w:r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1995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жылы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факультетте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252 студент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оқыса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,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қазір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1000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астам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студент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білім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алуда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.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Халықаралық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қатынастар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факультеті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заманауи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технологияларды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тиімді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пайдалана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отырып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,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халықаралық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қатынастар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және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сыртқы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істер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саясаты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,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халықаралық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құқық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және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әлемдік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экономика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саласының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кадрларын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дайындайтын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жетекші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ұстахана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деп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айтуға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толық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хақымыз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бар».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Бүгінгі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таңда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факультет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түлектері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Қазақстан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Республикасының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Сыртқы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істер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министрлігінде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,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Қазақстанның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шет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елдердегі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елшіліктерінде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,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тағы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да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басқа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мемлекеттік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органдарда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табысты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қызмет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етіп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,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еліміздің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дамуына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ерінбей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еңбек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етіп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,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өз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үлестерін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қосуда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.</w:t>
      </w:r>
    </w:p>
    <w:p w:rsidR="00E611EF" w:rsidRPr="00E611EF" w:rsidRDefault="00E611EF" w:rsidP="00E611EF">
      <w:pPr>
        <w:shd w:val="clear" w:color="auto" w:fill="FAF9F5"/>
        <w:spacing w:after="168" w:line="240" w:lineRule="auto"/>
        <w:textAlignment w:val="baseline"/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</w:pP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Халықаралық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қатынастар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факультетінің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ұжымы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25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жылдық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мерейтойды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атап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өтуге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іс-шаралар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ұйымдастыруға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қызу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дайындық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үстінде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. 25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жылдық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мерейтой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шеңберінде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«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Үздік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докторант», «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Үздік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магистрант», «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Үздік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студент», «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Үздік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оқытушы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», «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Үздік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оқулық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»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және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тағы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да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басқа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сайыстар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өткізу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, факультет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түлектерімен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мерейтойлық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онлайн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кездесу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,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сонымен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қатар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үстіміздегі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жылдың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06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қарашасында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шетелдік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серіктестердің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қатысуымен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онлайн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форматта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халықаралық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ғылыми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–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практикалық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конференция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өткізу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жоспарланып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отыр</w:t>
      </w:r>
      <w:proofErr w:type="spellEnd"/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.</w:t>
      </w:r>
    </w:p>
    <w:p w:rsidR="00E611EF" w:rsidRPr="00E611EF" w:rsidRDefault="00E611EF" w:rsidP="00E611EF">
      <w:pPr>
        <w:shd w:val="clear" w:color="auto" w:fill="FAF9F5"/>
        <w:spacing w:after="168" w:line="240" w:lineRule="auto"/>
        <w:textAlignment w:val="baseline"/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</w:pPr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 </w:t>
      </w:r>
    </w:p>
    <w:p w:rsidR="00E611EF" w:rsidRPr="00E611EF" w:rsidRDefault="00E611EF" w:rsidP="00E611EF">
      <w:pPr>
        <w:shd w:val="clear" w:color="auto" w:fill="FAF9F5"/>
        <w:spacing w:after="0" w:line="240" w:lineRule="auto"/>
        <w:textAlignment w:val="baseline"/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</w:pPr>
      <w:r w:rsidRPr="00E611EF">
        <w:rPr>
          <w:rFonts w:ascii="inherit" w:eastAsia="Times New Roman" w:hAnsi="inherit" w:cs="Times New Roman"/>
          <w:i/>
          <w:iCs/>
          <w:color w:val="161514"/>
          <w:sz w:val="21"/>
          <w:szCs w:val="21"/>
          <w:bdr w:val="none" w:sz="0" w:space="0" w:color="auto" w:frame="1"/>
          <w:lang w:eastAsia="ru-RU"/>
        </w:rPr>
        <w:t xml:space="preserve">Факультет </w:t>
      </w:r>
      <w:proofErr w:type="spellStart"/>
      <w:r w:rsidRPr="00E611EF">
        <w:rPr>
          <w:rFonts w:ascii="inherit" w:eastAsia="Times New Roman" w:hAnsi="inherit" w:cs="Times New Roman"/>
          <w:i/>
          <w:iCs/>
          <w:color w:val="161514"/>
          <w:sz w:val="21"/>
          <w:szCs w:val="21"/>
          <w:bdr w:val="none" w:sz="0" w:space="0" w:color="auto" w:frame="1"/>
          <w:lang w:eastAsia="ru-RU"/>
        </w:rPr>
        <w:t>туралы</w:t>
      </w:r>
      <w:proofErr w:type="spellEnd"/>
      <w:r w:rsidRPr="00E611EF">
        <w:rPr>
          <w:rFonts w:ascii="inherit" w:eastAsia="Times New Roman" w:hAnsi="inherit" w:cs="Times New Roman"/>
          <w:i/>
          <w:iCs/>
          <w:color w:val="16151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i/>
          <w:iCs/>
          <w:color w:val="161514"/>
          <w:sz w:val="21"/>
          <w:szCs w:val="21"/>
          <w:bdr w:val="none" w:sz="0" w:space="0" w:color="auto" w:frame="1"/>
          <w:lang w:eastAsia="ru-RU"/>
        </w:rPr>
        <w:t>мәліметтер</w:t>
      </w:r>
      <w:proofErr w:type="spellEnd"/>
      <w:r w:rsidRPr="00E611EF">
        <w:rPr>
          <w:rFonts w:ascii="inherit" w:eastAsia="Times New Roman" w:hAnsi="inherit" w:cs="Times New Roman"/>
          <w:i/>
          <w:iCs/>
          <w:color w:val="161514"/>
          <w:sz w:val="21"/>
          <w:szCs w:val="21"/>
          <w:bdr w:val="none" w:sz="0" w:space="0" w:color="auto" w:frame="1"/>
          <w:lang w:eastAsia="ru-RU"/>
        </w:rPr>
        <w:t> </w:t>
      </w:r>
      <w:hyperlink r:id="rId10" w:history="1">
        <w:r w:rsidRPr="00E611EF">
          <w:rPr>
            <w:rFonts w:ascii="inherit" w:eastAsia="Times New Roman" w:hAnsi="inherit" w:cs="Times New Roman"/>
            <w:i/>
            <w:iCs/>
            <w:color w:val="C90000"/>
            <w:sz w:val="21"/>
            <w:szCs w:val="21"/>
            <w:u w:val="single"/>
            <w:bdr w:val="none" w:sz="0" w:space="0" w:color="auto" w:frame="1"/>
            <w:lang w:eastAsia="ru-RU"/>
          </w:rPr>
          <w:t>https://kaznu.kz/kz/326/page/</w:t>
        </w:r>
      </w:hyperlink>
      <w:r w:rsidRPr="00E611EF">
        <w:rPr>
          <w:rFonts w:ascii="inherit" w:eastAsia="Times New Roman" w:hAnsi="inherit" w:cs="Times New Roman"/>
          <w:i/>
          <w:iCs/>
          <w:color w:val="161514"/>
          <w:sz w:val="21"/>
          <w:szCs w:val="21"/>
          <w:bdr w:val="none" w:sz="0" w:space="0" w:color="auto" w:frame="1"/>
          <w:lang w:eastAsia="ru-RU"/>
        </w:rPr>
        <w:t> </w:t>
      </w:r>
      <w:proofErr w:type="spellStart"/>
      <w:r w:rsidRPr="00E611EF">
        <w:rPr>
          <w:rFonts w:ascii="inherit" w:eastAsia="Times New Roman" w:hAnsi="inherit" w:cs="Times New Roman"/>
          <w:i/>
          <w:iCs/>
          <w:color w:val="161514"/>
          <w:sz w:val="21"/>
          <w:szCs w:val="21"/>
          <w:bdr w:val="none" w:sz="0" w:space="0" w:color="auto" w:frame="1"/>
          <w:lang w:eastAsia="ru-RU"/>
        </w:rPr>
        <w:t>сайтынан</w:t>
      </w:r>
      <w:proofErr w:type="spellEnd"/>
      <w:r w:rsidRPr="00E611EF">
        <w:rPr>
          <w:rFonts w:ascii="inherit" w:eastAsia="Times New Roman" w:hAnsi="inherit" w:cs="Times New Roman"/>
          <w:i/>
          <w:iCs/>
          <w:color w:val="16151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i/>
          <w:iCs/>
          <w:color w:val="161514"/>
          <w:sz w:val="21"/>
          <w:szCs w:val="21"/>
          <w:bdr w:val="none" w:sz="0" w:space="0" w:color="auto" w:frame="1"/>
          <w:lang w:eastAsia="ru-RU"/>
        </w:rPr>
        <w:t>алынды</w:t>
      </w:r>
      <w:proofErr w:type="spellEnd"/>
      <w:r w:rsidRPr="00E611EF">
        <w:rPr>
          <w:rFonts w:ascii="inherit" w:eastAsia="Times New Roman" w:hAnsi="inherit" w:cs="Times New Roman"/>
          <w:i/>
          <w:iCs/>
          <w:color w:val="161514"/>
          <w:sz w:val="21"/>
          <w:szCs w:val="21"/>
          <w:bdr w:val="none" w:sz="0" w:space="0" w:color="auto" w:frame="1"/>
          <w:lang w:eastAsia="ru-RU"/>
        </w:rPr>
        <w:t>.</w:t>
      </w:r>
    </w:p>
    <w:p w:rsidR="00E611EF" w:rsidRPr="00E611EF" w:rsidRDefault="00E611EF" w:rsidP="00E611EF">
      <w:pPr>
        <w:shd w:val="clear" w:color="auto" w:fill="FAF9F5"/>
        <w:spacing w:after="0" w:line="240" w:lineRule="auto"/>
        <w:textAlignment w:val="baseline"/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</w:pPr>
      <w:r w:rsidRPr="00E611EF">
        <w:rPr>
          <w:rFonts w:ascii="inherit" w:eastAsia="Times New Roman" w:hAnsi="inherit" w:cs="Times New Roman"/>
          <w:i/>
          <w:iCs/>
          <w:color w:val="161514"/>
          <w:sz w:val="21"/>
          <w:szCs w:val="21"/>
          <w:bdr w:val="none" w:sz="0" w:space="0" w:color="auto" w:frame="1"/>
          <w:lang w:eastAsia="ru-RU"/>
        </w:rPr>
        <w:t> </w:t>
      </w:r>
    </w:p>
    <w:p w:rsidR="00E611EF" w:rsidRPr="00E611EF" w:rsidRDefault="00E611EF" w:rsidP="00E611EF">
      <w:pPr>
        <w:shd w:val="clear" w:color="auto" w:fill="FAF9F5"/>
        <w:spacing w:after="0" w:line="240" w:lineRule="auto"/>
        <w:textAlignment w:val="baseline"/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</w:pPr>
      <w:proofErr w:type="spellStart"/>
      <w:r w:rsidRPr="00E611EF">
        <w:rPr>
          <w:rFonts w:ascii="inherit" w:eastAsia="Times New Roman" w:hAnsi="inherit" w:cs="Times New Roman"/>
          <w:b/>
          <w:bCs/>
          <w:color w:val="161514"/>
          <w:sz w:val="21"/>
          <w:szCs w:val="21"/>
          <w:bdr w:val="none" w:sz="0" w:space="0" w:color="auto" w:frame="1"/>
          <w:lang w:eastAsia="ru-RU"/>
        </w:rPr>
        <w:t>Ф.ғ.к</w:t>
      </w:r>
      <w:proofErr w:type="spellEnd"/>
      <w:r w:rsidRPr="00E611EF">
        <w:rPr>
          <w:rFonts w:ascii="inherit" w:eastAsia="Times New Roman" w:hAnsi="inherit" w:cs="Times New Roman"/>
          <w:b/>
          <w:bCs/>
          <w:color w:val="161514"/>
          <w:sz w:val="21"/>
          <w:szCs w:val="21"/>
          <w:bdr w:val="none" w:sz="0" w:space="0" w:color="auto" w:frame="1"/>
          <w:lang w:eastAsia="ru-RU"/>
        </w:rPr>
        <w:t xml:space="preserve">. </w:t>
      </w:r>
      <w:proofErr w:type="spellStart"/>
      <w:r w:rsidRPr="00E611EF">
        <w:rPr>
          <w:rFonts w:ascii="inherit" w:eastAsia="Times New Roman" w:hAnsi="inherit" w:cs="Times New Roman"/>
          <w:b/>
          <w:bCs/>
          <w:color w:val="161514"/>
          <w:sz w:val="21"/>
          <w:szCs w:val="21"/>
          <w:bdr w:val="none" w:sz="0" w:space="0" w:color="auto" w:frame="1"/>
          <w:lang w:eastAsia="ru-RU"/>
        </w:rPr>
        <w:t>дипломатиялық</w:t>
      </w:r>
      <w:proofErr w:type="spellEnd"/>
      <w:r w:rsidRPr="00E611EF">
        <w:rPr>
          <w:rFonts w:ascii="inherit" w:eastAsia="Times New Roman" w:hAnsi="inherit" w:cs="Times New Roman"/>
          <w:b/>
          <w:bCs/>
          <w:color w:val="16151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b/>
          <w:bCs/>
          <w:color w:val="161514"/>
          <w:sz w:val="21"/>
          <w:szCs w:val="21"/>
          <w:bdr w:val="none" w:sz="0" w:space="0" w:color="auto" w:frame="1"/>
          <w:lang w:eastAsia="ru-RU"/>
        </w:rPr>
        <w:t>аударма</w:t>
      </w:r>
      <w:proofErr w:type="spellEnd"/>
      <w:r w:rsidRPr="00E611EF">
        <w:rPr>
          <w:rFonts w:ascii="inherit" w:eastAsia="Times New Roman" w:hAnsi="inherit" w:cs="Times New Roman"/>
          <w:b/>
          <w:bCs/>
          <w:color w:val="16151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b/>
          <w:bCs/>
          <w:color w:val="161514"/>
          <w:sz w:val="21"/>
          <w:szCs w:val="21"/>
          <w:bdr w:val="none" w:sz="0" w:space="0" w:color="auto" w:frame="1"/>
          <w:lang w:eastAsia="ru-RU"/>
        </w:rPr>
        <w:t>кафедрасының</w:t>
      </w:r>
      <w:proofErr w:type="spellEnd"/>
      <w:r w:rsidRPr="00E611EF">
        <w:rPr>
          <w:rFonts w:ascii="inherit" w:eastAsia="Times New Roman" w:hAnsi="inherit" w:cs="Times New Roman"/>
          <w:b/>
          <w:bCs/>
          <w:color w:val="161514"/>
          <w:sz w:val="21"/>
          <w:szCs w:val="21"/>
          <w:bdr w:val="none" w:sz="0" w:space="0" w:color="auto" w:frame="1"/>
          <w:lang w:eastAsia="ru-RU"/>
        </w:rPr>
        <w:t> </w:t>
      </w:r>
      <w:proofErr w:type="spellStart"/>
      <w:r w:rsidRPr="00E611EF">
        <w:rPr>
          <w:rFonts w:ascii="inherit" w:eastAsia="Times New Roman" w:hAnsi="inherit" w:cs="Times New Roman"/>
          <w:b/>
          <w:bCs/>
          <w:color w:val="161514"/>
          <w:sz w:val="21"/>
          <w:szCs w:val="21"/>
          <w:bdr w:val="none" w:sz="0" w:space="0" w:color="auto" w:frame="1"/>
          <w:lang w:eastAsia="ru-RU"/>
        </w:rPr>
        <w:t>аға</w:t>
      </w:r>
      <w:proofErr w:type="spellEnd"/>
      <w:r w:rsidRPr="00E611EF">
        <w:rPr>
          <w:rFonts w:ascii="inherit" w:eastAsia="Times New Roman" w:hAnsi="inherit" w:cs="Times New Roman"/>
          <w:b/>
          <w:bCs/>
          <w:color w:val="16151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b/>
          <w:bCs/>
          <w:color w:val="161514"/>
          <w:sz w:val="21"/>
          <w:szCs w:val="21"/>
          <w:bdr w:val="none" w:sz="0" w:space="0" w:color="auto" w:frame="1"/>
          <w:lang w:eastAsia="ru-RU"/>
        </w:rPr>
        <w:t>оқытушысы</w:t>
      </w:r>
      <w:proofErr w:type="spellEnd"/>
      <w:r w:rsidRPr="00E611EF">
        <w:rPr>
          <w:rFonts w:ascii="inherit" w:eastAsia="Times New Roman" w:hAnsi="inherit" w:cs="Times New Roman"/>
          <w:b/>
          <w:bCs/>
          <w:color w:val="16151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b/>
          <w:bCs/>
          <w:color w:val="161514"/>
          <w:sz w:val="21"/>
          <w:szCs w:val="21"/>
          <w:bdr w:val="none" w:sz="0" w:space="0" w:color="auto" w:frame="1"/>
          <w:lang w:eastAsia="ru-RU"/>
        </w:rPr>
        <w:t>Мухаметкалиева</w:t>
      </w:r>
      <w:proofErr w:type="spellEnd"/>
      <w:r w:rsidRPr="00E611EF">
        <w:rPr>
          <w:rFonts w:ascii="inherit" w:eastAsia="Times New Roman" w:hAnsi="inherit" w:cs="Times New Roman"/>
          <w:b/>
          <w:bCs/>
          <w:color w:val="161514"/>
          <w:sz w:val="21"/>
          <w:szCs w:val="21"/>
          <w:bdr w:val="none" w:sz="0" w:space="0" w:color="auto" w:frame="1"/>
          <w:lang w:eastAsia="ru-RU"/>
        </w:rPr>
        <w:t xml:space="preserve"> Г.О.</w:t>
      </w:r>
    </w:p>
    <w:p w:rsidR="00E611EF" w:rsidRPr="00E611EF" w:rsidRDefault="00E611EF" w:rsidP="00E611EF">
      <w:pPr>
        <w:shd w:val="clear" w:color="auto" w:fill="FAF9F5"/>
        <w:spacing w:after="0" w:line="240" w:lineRule="auto"/>
        <w:textAlignment w:val="baseline"/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</w:pPr>
      <w:proofErr w:type="spellStart"/>
      <w:r w:rsidRPr="00E611EF">
        <w:rPr>
          <w:rFonts w:ascii="inherit" w:eastAsia="Times New Roman" w:hAnsi="inherit" w:cs="Times New Roman"/>
          <w:b/>
          <w:bCs/>
          <w:color w:val="161514"/>
          <w:sz w:val="21"/>
          <w:szCs w:val="21"/>
          <w:bdr w:val="none" w:sz="0" w:space="0" w:color="auto" w:frame="1"/>
          <w:lang w:eastAsia="ru-RU"/>
        </w:rPr>
        <w:t>Ф.ғ.к</w:t>
      </w:r>
      <w:proofErr w:type="spellEnd"/>
      <w:r w:rsidRPr="00E611EF">
        <w:rPr>
          <w:rFonts w:ascii="inherit" w:eastAsia="Times New Roman" w:hAnsi="inherit" w:cs="Times New Roman"/>
          <w:b/>
          <w:bCs/>
          <w:color w:val="161514"/>
          <w:sz w:val="21"/>
          <w:szCs w:val="21"/>
          <w:bdr w:val="none" w:sz="0" w:space="0" w:color="auto" w:frame="1"/>
          <w:lang w:eastAsia="ru-RU"/>
        </w:rPr>
        <w:t xml:space="preserve">. </w:t>
      </w:r>
      <w:proofErr w:type="spellStart"/>
      <w:r w:rsidRPr="00E611EF">
        <w:rPr>
          <w:rFonts w:ascii="inherit" w:eastAsia="Times New Roman" w:hAnsi="inherit" w:cs="Times New Roman"/>
          <w:b/>
          <w:bCs/>
          <w:color w:val="161514"/>
          <w:sz w:val="21"/>
          <w:szCs w:val="21"/>
          <w:bdr w:val="none" w:sz="0" w:space="0" w:color="auto" w:frame="1"/>
          <w:lang w:eastAsia="ru-RU"/>
        </w:rPr>
        <w:t>дипломатиялық</w:t>
      </w:r>
      <w:proofErr w:type="spellEnd"/>
      <w:r w:rsidRPr="00E611EF">
        <w:rPr>
          <w:rFonts w:ascii="inherit" w:eastAsia="Times New Roman" w:hAnsi="inherit" w:cs="Times New Roman"/>
          <w:b/>
          <w:bCs/>
          <w:color w:val="16151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b/>
          <w:bCs/>
          <w:color w:val="161514"/>
          <w:sz w:val="21"/>
          <w:szCs w:val="21"/>
          <w:bdr w:val="none" w:sz="0" w:space="0" w:color="auto" w:frame="1"/>
          <w:lang w:eastAsia="ru-RU"/>
        </w:rPr>
        <w:t>аударма</w:t>
      </w:r>
      <w:proofErr w:type="spellEnd"/>
      <w:r w:rsidRPr="00E611EF">
        <w:rPr>
          <w:rFonts w:ascii="inherit" w:eastAsia="Times New Roman" w:hAnsi="inherit" w:cs="Times New Roman"/>
          <w:b/>
          <w:bCs/>
          <w:color w:val="16151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b/>
          <w:bCs/>
          <w:color w:val="161514"/>
          <w:sz w:val="21"/>
          <w:szCs w:val="21"/>
          <w:bdr w:val="none" w:sz="0" w:space="0" w:color="auto" w:frame="1"/>
          <w:lang w:eastAsia="ru-RU"/>
        </w:rPr>
        <w:t>кафедрасы</w:t>
      </w:r>
      <w:proofErr w:type="spellEnd"/>
      <w:r w:rsidRPr="00E611EF">
        <w:rPr>
          <w:rFonts w:ascii="inherit" w:eastAsia="Times New Roman" w:hAnsi="inherit" w:cs="Times New Roman"/>
          <w:b/>
          <w:bCs/>
          <w:color w:val="16151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b/>
          <w:bCs/>
          <w:color w:val="161514"/>
          <w:sz w:val="21"/>
          <w:szCs w:val="21"/>
          <w:bdr w:val="none" w:sz="0" w:space="0" w:color="auto" w:frame="1"/>
          <w:lang w:eastAsia="ru-RU"/>
        </w:rPr>
        <w:t>меңгерушісінің</w:t>
      </w:r>
      <w:proofErr w:type="spellEnd"/>
      <w:r w:rsidRPr="00E611EF">
        <w:rPr>
          <w:rFonts w:ascii="inherit" w:eastAsia="Times New Roman" w:hAnsi="inherit" w:cs="Times New Roman"/>
          <w:b/>
          <w:bCs/>
          <w:color w:val="16151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b/>
          <w:bCs/>
          <w:color w:val="161514"/>
          <w:sz w:val="21"/>
          <w:szCs w:val="21"/>
          <w:bdr w:val="none" w:sz="0" w:space="0" w:color="auto" w:frame="1"/>
          <w:lang w:eastAsia="ru-RU"/>
        </w:rPr>
        <w:t>ғылыми</w:t>
      </w:r>
      <w:proofErr w:type="spellEnd"/>
      <w:r w:rsidRPr="00E611EF">
        <w:rPr>
          <w:rFonts w:ascii="inherit" w:eastAsia="Times New Roman" w:hAnsi="inherit" w:cs="Times New Roman"/>
          <w:b/>
          <w:bCs/>
          <w:color w:val="161514"/>
          <w:sz w:val="21"/>
          <w:szCs w:val="21"/>
          <w:bdr w:val="none" w:sz="0" w:space="0" w:color="auto" w:frame="1"/>
          <w:lang w:eastAsia="ru-RU"/>
        </w:rPr>
        <w:t xml:space="preserve">- </w:t>
      </w:r>
      <w:proofErr w:type="spellStart"/>
      <w:r w:rsidRPr="00E611EF">
        <w:rPr>
          <w:rFonts w:ascii="inherit" w:eastAsia="Times New Roman" w:hAnsi="inherit" w:cs="Times New Roman"/>
          <w:b/>
          <w:bCs/>
          <w:color w:val="161514"/>
          <w:sz w:val="21"/>
          <w:szCs w:val="21"/>
          <w:bdr w:val="none" w:sz="0" w:space="0" w:color="auto" w:frame="1"/>
          <w:lang w:eastAsia="ru-RU"/>
        </w:rPr>
        <w:t>инновациялық</w:t>
      </w:r>
      <w:proofErr w:type="spellEnd"/>
      <w:r w:rsidRPr="00E611EF">
        <w:rPr>
          <w:rFonts w:ascii="inherit" w:eastAsia="Times New Roman" w:hAnsi="inherit" w:cs="Times New Roman"/>
          <w:b/>
          <w:bCs/>
          <w:color w:val="16151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b/>
          <w:bCs/>
          <w:color w:val="161514"/>
          <w:sz w:val="21"/>
          <w:szCs w:val="21"/>
          <w:bdr w:val="none" w:sz="0" w:space="0" w:color="auto" w:frame="1"/>
          <w:lang w:eastAsia="ru-RU"/>
        </w:rPr>
        <w:t>технологиялар</w:t>
      </w:r>
      <w:proofErr w:type="spellEnd"/>
      <w:r w:rsidRPr="00E611EF">
        <w:rPr>
          <w:rFonts w:ascii="inherit" w:eastAsia="Times New Roman" w:hAnsi="inherit" w:cs="Times New Roman"/>
          <w:b/>
          <w:bCs/>
          <w:color w:val="16151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b/>
          <w:bCs/>
          <w:color w:val="161514"/>
          <w:sz w:val="21"/>
          <w:szCs w:val="21"/>
          <w:bdr w:val="none" w:sz="0" w:space="0" w:color="auto" w:frame="1"/>
          <w:lang w:eastAsia="ru-RU"/>
        </w:rPr>
        <w:t>және</w:t>
      </w:r>
      <w:proofErr w:type="spellEnd"/>
      <w:r w:rsidRPr="00E611EF">
        <w:rPr>
          <w:rFonts w:ascii="inherit" w:eastAsia="Times New Roman" w:hAnsi="inherit" w:cs="Times New Roman"/>
          <w:b/>
          <w:bCs/>
          <w:color w:val="161514"/>
          <w:sz w:val="21"/>
          <w:szCs w:val="21"/>
          <w:bdr w:val="none" w:sz="0" w:space="0" w:color="auto" w:frame="1"/>
          <w:lang w:eastAsia="ru-RU"/>
        </w:rPr>
        <w:t> </w:t>
      </w:r>
      <w:proofErr w:type="spellStart"/>
      <w:r w:rsidRPr="00E611EF">
        <w:rPr>
          <w:rFonts w:ascii="inherit" w:eastAsia="Times New Roman" w:hAnsi="inherit" w:cs="Times New Roman"/>
          <w:b/>
          <w:bCs/>
          <w:color w:val="161514"/>
          <w:sz w:val="21"/>
          <w:szCs w:val="21"/>
          <w:bdr w:val="none" w:sz="0" w:space="0" w:color="auto" w:frame="1"/>
          <w:lang w:eastAsia="ru-RU"/>
        </w:rPr>
        <w:t>халықаралық</w:t>
      </w:r>
      <w:proofErr w:type="spellEnd"/>
      <w:r w:rsidRPr="00E611EF">
        <w:rPr>
          <w:rFonts w:ascii="inherit" w:eastAsia="Times New Roman" w:hAnsi="inherit" w:cs="Times New Roman"/>
          <w:b/>
          <w:bCs/>
          <w:color w:val="16151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b/>
          <w:bCs/>
          <w:color w:val="161514"/>
          <w:sz w:val="21"/>
          <w:szCs w:val="21"/>
          <w:bdr w:val="none" w:sz="0" w:space="0" w:color="auto" w:frame="1"/>
          <w:lang w:eastAsia="ru-RU"/>
        </w:rPr>
        <w:t>ынтымақтастық</w:t>
      </w:r>
      <w:proofErr w:type="spellEnd"/>
      <w:r w:rsidRPr="00E611EF">
        <w:rPr>
          <w:rFonts w:ascii="inherit" w:eastAsia="Times New Roman" w:hAnsi="inherit" w:cs="Times New Roman"/>
          <w:b/>
          <w:bCs/>
          <w:color w:val="16151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b/>
          <w:bCs/>
          <w:color w:val="161514"/>
          <w:sz w:val="21"/>
          <w:szCs w:val="21"/>
          <w:bdr w:val="none" w:sz="0" w:space="0" w:color="auto" w:frame="1"/>
          <w:lang w:eastAsia="ru-RU"/>
        </w:rPr>
        <w:t>жөніндегі</w:t>
      </w:r>
      <w:proofErr w:type="spellEnd"/>
      <w:r w:rsidRPr="00E611EF">
        <w:rPr>
          <w:rFonts w:ascii="inherit" w:eastAsia="Times New Roman" w:hAnsi="inherit" w:cs="Times New Roman"/>
          <w:b/>
          <w:bCs/>
          <w:color w:val="16151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b/>
          <w:bCs/>
          <w:color w:val="161514"/>
          <w:sz w:val="21"/>
          <w:szCs w:val="21"/>
          <w:bdr w:val="none" w:sz="0" w:space="0" w:color="auto" w:frame="1"/>
          <w:lang w:eastAsia="ru-RU"/>
        </w:rPr>
        <w:t>орынбасары</w:t>
      </w:r>
      <w:proofErr w:type="spellEnd"/>
      <w:r w:rsidRPr="00E611EF">
        <w:rPr>
          <w:rFonts w:ascii="inherit" w:eastAsia="Times New Roman" w:hAnsi="inherit" w:cs="Times New Roman"/>
          <w:b/>
          <w:bCs/>
          <w:color w:val="16151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611EF">
        <w:rPr>
          <w:rFonts w:ascii="inherit" w:eastAsia="Times New Roman" w:hAnsi="inherit" w:cs="Times New Roman"/>
          <w:b/>
          <w:bCs/>
          <w:color w:val="161514"/>
          <w:sz w:val="21"/>
          <w:szCs w:val="21"/>
          <w:bdr w:val="none" w:sz="0" w:space="0" w:color="auto" w:frame="1"/>
          <w:lang w:eastAsia="ru-RU"/>
        </w:rPr>
        <w:t>Бақытов</w:t>
      </w:r>
      <w:proofErr w:type="spellEnd"/>
      <w:r w:rsidRPr="00E611EF">
        <w:rPr>
          <w:rFonts w:ascii="inherit" w:eastAsia="Times New Roman" w:hAnsi="inherit" w:cs="Times New Roman"/>
          <w:b/>
          <w:bCs/>
          <w:color w:val="161514"/>
          <w:sz w:val="21"/>
          <w:szCs w:val="21"/>
          <w:bdr w:val="none" w:sz="0" w:space="0" w:color="auto" w:frame="1"/>
          <w:lang w:eastAsia="ru-RU"/>
        </w:rPr>
        <w:t xml:space="preserve"> А.Т.</w:t>
      </w:r>
    </w:p>
    <w:p w:rsidR="00E611EF" w:rsidRPr="00E611EF" w:rsidRDefault="00E611EF" w:rsidP="00E611EF">
      <w:pPr>
        <w:shd w:val="clear" w:color="auto" w:fill="FAF9F5"/>
        <w:spacing w:after="0" w:line="240" w:lineRule="auto"/>
        <w:textAlignment w:val="baseline"/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</w:pPr>
      <w:r w:rsidRPr="00E611EF"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  <w:t>м</w:t>
      </w:r>
      <w:r w:rsidRPr="00E611EF">
        <w:rPr>
          <w:rFonts w:ascii="inherit" w:eastAsia="Times New Roman" w:hAnsi="inherit" w:cs="Times New Roman"/>
          <w:noProof/>
          <w:color w:val="C9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7EEE875C" wp14:editId="5EF45D41">
            <wp:extent cx="2609850" cy="1304925"/>
            <wp:effectExtent l="0" t="0" r="0" b="9525"/>
            <wp:docPr id="3" name="Рисунок 3" descr="https://i0.wp.com/edq.kz/wp-content/uploads/2019/05/160.jpg?resize=274%2C13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0.wp.com/edq.kz/wp-content/uploads/2019/05/160.jpg?resize=274%2C137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1EF" w:rsidRPr="00E611EF" w:rsidRDefault="00E611EF" w:rsidP="00E611EF">
      <w:pPr>
        <w:shd w:val="clear" w:color="auto" w:fill="FAF9F5"/>
        <w:spacing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61514"/>
          <w:sz w:val="18"/>
          <w:szCs w:val="18"/>
          <w:lang w:eastAsia="ru-RU"/>
        </w:rPr>
      </w:pPr>
      <w:r w:rsidRPr="00E611EF">
        <w:rPr>
          <w:rFonts w:ascii="Arial" w:eastAsia="Times New Roman" w:hAnsi="Arial" w:cs="Arial"/>
          <w:b/>
          <w:bCs/>
          <w:color w:val="161514"/>
          <w:sz w:val="18"/>
          <w:szCs w:val="18"/>
          <w:lang w:eastAsia="ru-RU"/>
        </w:rPr>
        <w:t>Поделиться ссылкой:</w:t>
      </w:r>
    </w:p>
    <w:p w:rsidR="00E611EF" w:rsidRPr="00E611EF" w:rsidRDefault="00507A35" w:rsidP="00E611EF">
      <w:pPr>
        <w:numPr>
          <w:ilvl w:val="0"/>
          <w:numId w:val="2"/>
        </w:numPr>
        <w:shd w:val="clear" w:color="auto" w:fill="FAF9F5"/>
        <w:spacing w:after="0" w:line="240" w:lineRule="auto"/>
        <w:ind w:right="75"/>
        <w:textAlignment w:val="baseline"/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</w:pPr>
      <w:hyperlink r:id="rId11" w:tgtFrame="_blank" w:tooltip="Нажмите, чтобы поделиться на Twitter" w:history="1">
        <w:r w:rsidR="00E611EF" w:rsidRPr="00E611EF">
          <w:rPr>
            <w:rFonts w:ascii="inherit" w:eastAsia="Times New Roman" w:hAnsi="inherit" w:cs="Arial"/>
            <w:color w:val="0000FF"/>
            <w:sz w:val="18"/>
            <w:szCs w:val="18"/>
            <w:u w:val="single"/>
            <w:bdr w:val="none" w:sz="0" w:space="0" w:color="auto" w:frame="1"/>
            <w:shd w:val="clear" w:color="auto" w:fill="00ACEE"/>
            <w:lang w:eastAsia="ru-RU"/>
          </w:rPr>
          <w:t xml:space="preserve">Нажмите, чтобы поделиться на </w:t>
        </w:r>
        <w:proofErr w:type="spellStart"/>
        <w:r w:rsidR="00E611EF" w:rsidRPr="00E611EF">
          <w:rPr>
            <w:rFonts w:ascii="inherit" w:eastAsia="Times New Roman" w:hAnsi="inherit" w:cs="Arial"/>
            <w:color w:val="0000FF"/>
            <w:sz w:val="18"/>
            <w:szCs w:val="18"/>
            <w:u w:val="single"/>
            <w:bdr w:val="none" w:sz="0" w:space="0" w:color="auto" w:frame="1"/>
            <w:shd w:val="clear" w:color="auto" w:fill="00ACEE"/>
            <w:lang w:eastAsia="ru-RU"/>
          </w:rPr>
          <w:t>Twitter</w:t>
        </w:r>
        <w:proofErr w:type="spellEnd"/>
        <w:r w:rsidR="00E611EF" w:rsidRPr="00E611EF">
          <w:rPr>
            <w:rFonts w:ascii="inherit" w:eastAsia="Times New Roman" w:hAnsi="inherit" w:cs="Arial"/>
            <w:color w:val="0000FF"/>
            <w:sz w:val="18"/>
            <w:szCs w:val="18"/>
            <w:u w:val="single"/>
            <w:bdr w:val="none" w:sz="0" w:space="0" w:color="auto" w:frame="1"/>
            <w:shd w:val="clear" w:color="auto" w:fill="00ACEE"/>
            <w:lang w:eastAsia="ru-RU"/>
          </w:rPr>
          <w:t xml:space="preserve"> (Открывается в новом окне)</w:t>
        </w:r>
      </w:hyperlink>
    </w:p>
    <w:p w:rsidR="00E611EF" w:rsidRPr="00E611EF" w:rsidRDefault="00507A35" w:rsidP="00E611EF">
      <w:pPr>
        <w:numPr>
          <w:ilvl w:val="0"/>
          <w:numId w:val="2"/>
        </w:numPr>
        <w:shd w:val="clear" w:color="auto" w:fill="FAF9F5"/>
        <w:spacing w:after="0" w:line="240" w:lineRule="auto"/>
        <w:ind w:right="75"/>
        <w:textAlignment w:val="baseline"/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</w:pPr>
      <w:hyperlink r:id="rId12" w:tgtFrame="_blank" w:tooltip="Нажмите здесь, чтобы поделиться контентом на Facebook." w:history="1">
        <w:r w:rsidR="00E611EF" w:rsidRPr="00E611EF">
          <w:rPr>
            <w:rFonts w:ascii="inherit" w:eastAsia="Times New Roman" w:hAnsi="inherit" w:cs="Arial"/>
            <w:color w:val="0000FF"/>
            <w:sz w:val="18"/>
            <w:szCs w:val="18"/>
            <w:u w:val="single"/>
            <w:bdr w:val="none" w:sz="0" w:space="0" w:color="auto" w:frame="1"/>
            <w:shd w:val="clear" w:color="auto" w:fill="3B5998"/>
            <w:lang w:eastAsia="ru-RU"/>
          </w:rPr>
          <w:t xml:space="preserve">Нажмите здесь, чтобы поделиться контентом на </w:t>
        </w:r>
        <w:proofErr w:type="spellStart"/>
        <w:r w:rsidR="00E611EF" w:rsidRPr="00E611EF">
          <w:rPr>
            <w:rFonts w:ascii="inherit" w:eastAsia="Times New Roman" w:hAnsi="inherit" w:cs="Arial"/>
            <w:color w:val="0000FF"/>
            <w:sz w:val="18"/>
            <w:szCs w:val="18"/>
            <w:u w:val="single"/>
            <w:bdr w:val="none" w:sz="0" w:space="0" w:color="auto" w:frame="1"/>
            <w:shd w:val="clear" w:color="auto" w:fill="3B5998"/>
            <w:lang w:eastAsia="ru-RU"/>
          </w:rPr>
          <w:t>Facebook</w:t>
        </w:r>
        <w:proofErr w:type="spellEnd"/>
        <w:r w:rsidR="00E611EF" w:rsidRPr="00E611EF">
          <w:rPr>
            <w:rFonts w:ascii="inherit" w:eastAsia="Times New Roman" w:hAnsi="inherit" w:cs="Arial"/>
            <w:color w:val="0000FF"/>
            <w:sz w:val="18"/>
            <w:szCs w:val="18"/>
            <w:u w:val="single"/>
            <w:bdr w:val="none" w:sz="0" w:space="0" w:color="auto" w:frame="1"/>
            <w:shd w:val="clear" w:color="auto" w:fill="3B5998"/>
            <w:lang w:eastAsia="ru-RU"/>
          </w:rPr>
          <w:t>. (Открывается в новом окне)</w:t>
        </w:r>
      </w:hyperlink>
    </w:p>
    <w:p w:rsidR="00E611EF" w:rsidRPr="00E611EF" w:rsidRDefault="00507A35" w:rsidP="00E611EF">
      <w:pPr>
        <w:numPr>
          <w:ilvl w:val="0"/>
          <w:numId w:val="2"/>
        </w:numPr>
        <w:shd w:val="clear" w:color="auto" w:fill="FAF9F5"/>
        <w:spacing w:after="0" w:line="240" w:lineRule="auto"/>
        <w:ind w:right="75"/>
        <w:textAlignment w:val="baseline"/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</w:pPr>
      <w:hyperlink r:id="rId13" w:tgtFrame="_blank" w:tooltip="Нажмите, чтобы поделиться в Google+" w:history="1">
        <w:r w:rsidR="00E611EF" w:rsidRPr="00E611EF">
          <w:rPr>
            <w:rFonts w:ascii="inherit" w:eastAsia="Times New Roman" w:hAnsi="inherit" w:cs="Arial"/>
            <w:color w:val="0000FF"/>
            <w:sz w:val="18"/>
            <w:szCs w:val="18"/>
            <w:u w:val="single"/>
            <w:bdr w:val="none" w:sz="0" w:space="0" w:color="auto" w:frame="1"/>
            <w:shd w:val="clear" w:color="auto" w:fill="DD4B39"/>
            <w:lang w:eastAsia="ru-RU"/>
          </w:rPr>
          <w:t xml:space="preserve">Нажмите, чтобы поделиться в </w:t>
        </w:r>
        <w:proofErr w:type="spellStart"/>
        <w:r w:rsidR="00E611EF" w:rsidRPr="00E611EF">
          <w:rPr>
            <w:rFonts w:ascii="inherit" w:eastAsia="Times New Roman" w:hAnsi="inherit" w:cs="Arial"/>
            <w:color w:val="0000FF"/>
            <w:sz w:val="18"/>
            <w:szCs w:val="18"/>
            <w:u w:val="single"/>
            <w:bdr w:val="none" w:sz="0" w:space="0" w:color="auto" w:frame="1"/>
            <w:shd w:val="clear" w:color="auto" w:fill="DD4B39"/>
            <w:lang w:eastAsia="ru-RU"/>
          </w:rPr>
          <w:t>Google</w:t>
        </w:r>
        <w:proofErr w:type="spellEnd"/>
        <w:r w:rsidR="00E611EF" w:rsidRPr="00E611EF">
          <w:rPr>
            <w:rFonts w:ascii="inherit" w:eastAsia="Times New Roman" w:hAnsi="inherit" w:cs="Arial"/>
            <w:color w:val="0000FF"/>
            <w:sz w:val="18"/>
            <w:szCs w:val="18"/>
            <w:u w:val="single"/>
            <w:bdr w:val="none" w:sz="0" w:space="0" w:color="auto" w:frame="1"/>
            <w:shd w:val="clear" w:color="auto" w:fill="DD4B39"/>
            <w:lang w:eastAsia="ru-RU"/>
          </w:rPr>
          <w:t>+ (Открывается в новом окне)</w:t>
        </w:r>
      </w:hyperlink>
    </w:p>
    <w:p w:rsidR="00E611EF" w:rsidRPr="00E611EF" w:rsidRDefault="00E611EF" w:rsidP="00E611EF">
      <w:pPr>
        <w:numPr>
          <w:ilvl w:val="0"/>
          <w:numId w:val="2"/>
        </w:numPr>
        <w:shd w:val="clear" w:color="auto" w:fill="FAF9F5"/>
        <w:spacing w:after="75" w:line="240" w:lineRule="auto"/>
        <w:ind w:right="75"/>
        <w:textAlignment w:val="baseline"/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</w:pPr>
    </w:p>
    <w:p w:rsidR="00E611EF" w:rsidRPr="00E611EF" w:rsidRDefault="00E611EF" w:rsidP="00E611EF">
      <w:pPr>
        <w:shd w:val="clear" w:color="auto" w:fill="FAF9F5"/>
        <w:spacing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61514"/>
          <w:sz w:val="18"/>
          <w:szCs w:val="18"/>
          <w:lang w:eastAsia="ru-RU"/>
        </w:rPr>
      </w:pPr>
      <w:r w:rsidRPr="00E611EF">
        <w:rPr>
          <w:rFonts w:ascii="Arial" w:eastAsia="Times New Roman" w:hAnsi="Arial" w:cs="Arial"/>
          <w:b/>
          <w:bCs/>
          <w:color w:val="161514"/>
          <w:sz w:val="18"/>
          <w:szCs w:val="18"/>
          <w:lang w:eastAsia="ru-RU"/>
        </w:rPr>
        <w:t>Понравилось это:</w:t>
      </w:r>
    </w:p>
    <w:p w:rsidR="00E611EF" w:rsidRPr="00E611EF" w:rsidRDefault="00E611EF" w:rsidP="00E611EF">
      <w:pPr>
        <w:shd w:val="clear" w:color="auto" w:fill="FAF9F5"/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161514"/>
          <w:sz w:val="18"/>
          <w:szCs w:val="18"/>
          <w:lang w:eastAsia="ru-RU"/>
        </w:rPr>
      </w:pPr>
      <w:r w:rsidRPr="00E611EF">
        <w:rPr>
          <w:rFonts w:ascii="inherit" w:eastAsia="Times New Roman" w:hAnsi="inherit" w:cs="Times New Roman"/>
          <w:b/>
          <w:bCs/>
          <w:color w:val="161514"/>
          <w:sz w:val="18"/>
          <w:szCs w:val="18"/>
          <w:bdr w:val="none" w:sz="0" w:space="0" w:color="auto" w:frame="1"/>
          <w:lang w:eastAsia="ru-RU"/>
        </w:rPr>
        <w:t>Похожее</w:t>
      </w:r>
    </w:p>
    <w:p w:rsidR="00E611EF" w:rsidRPr="00E611EF" w:rsidRDefault="00507A35" w:rsidP="00E611EF">
      <w:pPr>
        <w:shd w:val="clear" w:color="auto" w:fill="FAF9F5"/>
        <w:spacing w:after="0" w:line="300" w:lineRule="atLeast"/>
        <w:textAlignment w:val="baseline"/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</w:pPr>
      <w:hyperlink r:id="rId14" w:tooltip="Әл-Фараби атындағы Қазақ Ұлттық Университетінің заң факультетінің заңгер мамандарды даярлаудағы ролі мен тарихы&#10;&#10;Ермухаметова С.Р. Алдашев С.М.   Әл-Фараби атындағы Қазақ Ұлттық Университетінің заң факультетінің заңгер мамандарды даярлаудағы ролі мен тарихы   " w:history="1">
        <w:proofErr w:type="spellStart"/>
        <w:r w:rsidR="00E611EF" w:rsidRPr="00E611EF">
          <w:rPr>
            <w:rFonts w:ascii="inherit" w:eastAsia="Times New Roman" w:hAnsi="inherit" w:cs="Times New Roman"/>
            <w:color w:val="C90000"/>
            <w:sz w:val="21"/>
            <w:szCs w:val="21"/>
            <w:u w:val="single"/>
            <w:bdr w:val="none" w:sz="0" w:space="0" w:color="auto" w:frame="1"/>
            <w:lang w:eastAsia="ru-RU"/>
          </w:rPr>
          <w:t>Әл-Фараби</w:t>
        </w:r>
        <w:proofErr w:type="spellEnd"/>
        <w:r w:rsidR="00E611EF" w:rsidRPr="00E611EF">
          <w:rPr>
            <w:rFonts w:ascii="inherit" w:eastAsia="Times New Roman" w:hAnsi="inherit" w:cs="Times New Roman"/>
            <w:color w:val="C90000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E611EF" w:rsidRPr="00E611EF">
          <w:rPr>
            <w:rFonts w:ascii="inherit" w:eastAsia="Times New Roman" w:hAnsi="inherit" w:cs="Times New Roman"/>
            <w:color w:val="C90000"/>
            <w:sz w:val="21"/>
            <w:szCs w:val="21"/>
            <w:u w:val="single"/>
            <w:bdr w:val="none" w:sz="0" w:space="0" w:color="auto" w:frame="1"/>
            <w:lang w:eastAsia="ru-RU"/>
          </w:rPr>
          <w:t>атындағы</w:t>
        </w:r>
        <w:proofErr w:type="spellEnd"/>
        <w:r w:rsidR="00E611EF" w:rsidRPr="00E611EF">
          <w:rPr>
            <w:rFonts w:ascii="inherit" w:eastAsia="Times New Roman" w:hAnsi="inherit" w:cs="Times New Roman"/>
            <w:color w:val="C90000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E611EF" w:rsidRPr="00E611EF">
          <w:rPr>
            <w:rFonts w:ascii="inherit" w:eastAsia="Times New Roman" w:hAnsi="inherit" w:cs="Times New Roman"/>
            <w:color w:val="C90000"/>
            <w:sz w:val="21"/>
            <w:szCs w:val="21"/>
            <w:u w:val="single"/>
            <w:bdr w:val="none" w:sz="0" w:space="0" w:color="auto" w:frame="1"/>
            <w:lang w:eastAsia="ru-RU"/>
          </w:rPr>
          <w:t>Қазақ</w:t>
        </w:r>
        <w:proofErr w:type="spellEnd"/>
        <w:r w:rsidR="00E611EF" w:rsidRPr="00E611EF">
          <w:rPr>
            <w:rFonts w:ascii="inherit" w:eastAsia="Times New Roman" w:hAnsi="inherit" w:cs="Times New Roman"/>
            <w:color w:val="C90000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E611EF" w:rsidRPr="00E611EF">
          <w:rPr>
            <w:rFonts w:ascii="inherit" w:eastAsia="Times New Roman" w:hAnsi="inherit" w:cs="Times New Roman"/>
            <w:color w:val="C90000"/>
            <w:sz w:val="21"/>
            <w:szCs w:val="21"/>
            <w:u w:val="single"/>
            <w:bdr w:val="none" w:sz="0" w:space="0" w:color="auto" w:frame="1"/>
            <w:lang w:eastAsia="ru-RU"/>
          </w:rPr>
          <w:t>Ұлттық</w:t>
        </w:r>
        <w:proofErr w:type="spellEnd"/>
        <w:r w:rsidR="00E611EF" w:rsidRPr="00E611EF">
          <w:rPr>
            <w:rFonts w:ascii="inherit" w:eastAsia="Times New Roman" w:hAnsi="inherit" w:cs="Times New Roman"/>
            <w:color w:val="C90000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E611EF" w:rsidRPr="00E611EF">
          <w:rPr>
            <w:rFonts w:ascii="inherit" w:eastAsia="Times New Roman" w:hAnsi="inherit" w:cs="Times New Roman"/>
            <w:color w:val="C90000"/>
            <w:sz w:val="21"/>
            <w:szCs w:val="21"/>
            <w:u w:val="single"/>
            <w:bdr w:val="none" w:sz="0" w:space="0" w:color="auto" w:frame="1"/>
            <w:lang w:eastAsia="ru-RU"/>
          </w:rPr>
          <w:t>Университетінің</w:t>
        </w:r>
        <w:proofErr w:type="spellEnd"/>
        <w:r w:rsidR="00E611EF" w:rsidRPr="00E611EF">
          <w:rPr>
            <w:rFonts w:ascii="inherit" w:eastAsia="Times New Roman" w:hAnsi="inherit" w:cs="Times New Roman"/>
            <w:color w:val="C90000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E611EF" w:rsidRPr="00E611EF">
          <w:rPr>
            <w:rFonts w:ascii="inherit" w:eastAsia="Times New Roman" w:hAnsi="inherit" w:cs="Times New Roman"/>
            <w:color w:val="C90000"/>
            <w:sz w:val="21"/>
            <w:szCs w:val="21"/>
            <w:u w:val="single"/>
            <w:bdr w:val="none" w:sz="0" w:space="0" w:color="auto" w:frame="1"/>
            <w:lang w:eastAsia="ru-RU"/>
          </w:rPr>
          <w:t>заң</w:t>
        </w:r>
        <w:proofErr w:type="spellEnd"/>
        <w:r w:rsidR="00E611EF" w:rsidRPr="00E611EF">
          <w:rPr>
            <w:rFonts w:ascii="inherit" w:eastAsia="Times New Roman" w:hAnsi="inherit" w:cs="Times New Roman"/>
            <w:color w:val="C90000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E611EF" w:rsidRPr="00E611EF">
          <w:rPr>
            <w:rFonts w:ascii="inherit" w:eastAsia="Times New Roman" w:hAnsi="inherit" w:cs="Times New Roman"/>
            <w:color w:val="C90000"/>
            <w:sz w:val="21"/>
            <w:szCs w:val="21"/>
            <w:u w:val="single"/>
            <w:bdr w:val="none" w:sz="0" w:space="0" w:color="auto" w:frame="1"/>
            <w:lang w:eastAsia="ru-RU"/>
          </w:rPr>
          <w:t>факультетінің</w:t>
        </w:r>
        <w:proofErr w:type="spellEnd"/>
        <w:r w:rsidR="00E611EF" w:rsidRPr="00E611EF">
          <w:rPr>
            <w:rFonts w:ascii="inherit" w:eastAsia="Times New Roman" w:hAnsi="inherit" w:cs="Times New Roman"/>
            <w:color w:val="C90000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E611EF" w:rsidRPr="00E611EF">
          <w:rPr>
            <w:rFonts w:ascii="inherit" w:eastAsia="Times New Roman" w:hAnsi="inherit" w:cs="Times New Roman"/>
            <w:color w:val="C90000"/>
            <w:sz w:val="21"/>
            <w:szCs w:val="21"/>
            <w:u w:val="single"/>
            <w:bdr w:val="none" w:sz="0" w:space="0" w:color="auto" w:frame="1"/>
            <w:lang w:eastAsia="ru-RU"/>
          </w:rPr>
          <w:t>заңгер</w:t>
        </w:r>
        <w:proofErr w:type="spellEnd"/>
        <w:r w:rsidR="00E611EF" w:rsidRPr="00E611EF">
          <w:rPr>
            <w:rFonts w:ascii="inherit" w:eastAsia="Times New Roman" w:hAnsi="inherit" w:cs="Times New Roman"/>
            <w:color w:val="C90000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E611EF" w:rsidRPr="00E611EF">
          <w:rPr>
            <w:rFonts w:ascii="inherit" w:eastAsia="Times New Roman" w:hAnsi="inherit" w:cs="Times New Roman"/>
            <w:color w:val="C90000"/>
            <w:sz w:val="21"/>
            <w:szCs w:val="21"/>
            <w:u w:val="single"/>
            <w:bdr w:val="none" w:sz="0" w:space="0" w:color="auto" w:frame="1"/>
            <w:lang w:eastAsia="ru-RU"/>
          </w:rPr>
          <w:t>мамандарды</w:t>
        </w:r>
        <w:proofErr w:type="spellEnd"/>
        <w:r w:rsidR="00E611EF" w:rsidRPr="00E611EF">
          <w:rPr>
            <w:rFonts w:ascii="inherit" w:eastAsia="Times New Roman" w:hAnsi="inherit" w:cs="Times New Roman"/>
            <w:color w:val="C90000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E611EF" w:rsidRPr="00E611EF">
          <w:rPr>
            <w:rFonts w:ascii="inherit" w:eastAsia="Times New Roman" w:hAnsi="inherit" w:cs="Times New Roman"/>
            <w:color w:val="C90000"/>
            <w:sz w:val="21"/>
            <w:szCs w:val="21"/>
            <w:u w:val="single"/>
            <w:bdr w:val="none" w:sz="0" w:space="0" w:color="auto" w:frame="1"/>
            <w:lang w:eastAsia="ru-RU"/>
          </w:rPr>
          <w:t>даярлаудағы</w:t>
        </w:r>
        <w:proofErr w:type="spellEnd"/>
        <w:r w:rsidR="00E611EF" w:rsidRPr="00E611EF">
          <w:rPr>
            <w:rFonts w:ascii="inherit" w:eastAsia="Times New Roman" w:hAnsi="inherit" w:cs="Times New Roman"/>
            <w:color w:val="C90000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E611EF" w:rsidRPr="00E611EF">
          <w:rPr>
            <w:rFonts w:ascii="inherit" w:eastAsia="Times New Roman" w:hAnsi="inherit" w:cs="Times New Roman"/>
            <w:color w:val="C90000"/>
            <w:sz w:val="21"/>
            <w:szCs w:val="21"/>
            <w:u w:val="single"/>
            <w:bdr w:val="none" w:sz="0" w:space="0" w:color="auto" w:frame="1"/>
            <w:lang w:eastAsia="ru-RU"/>
          </w:rPr>
          <w:t>ролі</w:t>
        </w:r>
        <w:proofErr w:type="spellEnd"/>
        <w:r w:rsidR="00E611EF" w:rsidRPr="00E611EF">
          <w:rPr>
            <w:rFonts w:ascii="inherit" w:eastAsia="Times New Roman" w:hAnsi="inherit" w:cs="Times New Roman"/>
            <w:color w:val="C90000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мен </w:t>
        </w:r>
        <w:proofErr w:type="spellStart"/>
        <w:r w:rsidR="00E611EF" w:rsidRPr="00E611EF">
          <w:rPr>
            <w:rFonts w:ascii="inherit" w:eastAsia="Times New Roman" w:hAnsi="inherit" w:cs="Times New Roman"/>
            <w:color w:val="C90000"/>
            <w:sz w:val="21"/>
            <w:szCs w:val="21"/>
            <w:u w:val="single"/>
            <w:bdr w:val="none" w:sz="0" w:space="0" w:color="auto" w:frame="1"/>
            <w:lang w:eastAsia="ru-RU"/>
          </w:rPr>
          <w:t>тарихы</w:t>
        </w:r>
      </w:hyperlink>
      <w:r w:rsidR="00E611EF" w:rsidRPr="00E611EF">
        <w:rPr>
          <w:rFonts w:ascii="inherit" w:eastAsia="Times New Roman" w:hAnsi="inherit" w:cs="Times New Roman"/>
          <w:color w:val="161514"/>
          <w:sz w:val="21"/>
          <w:szCs w:val="21"/>
          <w:bdr w:val="none" w:sz="0" w:space="0" w:color="auto" w:frame="1"/>
          <w:lang w:eastAsia="ru-RU"/>
        </w:rPr>
        <w:t>Февраль</w:t>
      </w:r>
      <w:proofErr w:type="spellEnd"/>
      <w:r w:rsidR="00E611EF" w:rsidRPr="00E611EF">
        <w:rPr>
          <w:rFonts w:ascii="inherit" w:eastAsia="Times New Roman" w:hAnsi="inherit" w:cs="Times New Roman"/>
          <w:color w:val="161514"/>
          <w:sz w:val="21"/>
          <w:szCs w:val="21"/>
          <w:bdr w:val="none" w:sz="0" w:space="0" w:color="auto" w:frame="1"/>
          <w:lang w:eastAsia="ru-RU"/>
        </w:rPr>
        <w:t xml:space="preserve"> 28, 2016В "</w:t>
      </w:r>
      <w:proofErr w:type="spellStart"/>
      <w:r w:rsidR="00E611EF" w:rsidRPr="00E611EF">
        <w:rPr>
          <w:rFonts w:ascii="inherit" w:eastAsia="Times New Roman" w:hAnsi="inherit" w:cs="Times New Roman"/>
          <w:color w:val="161514"/>
          <w:sz w:val="21"/>
          <w:szCs w:val="21"/>
          <w:bdr w:val="none" w:sz="0" w:space="0" w:color="auto" w:frame="1"/>
          <w:lang w:eastAsia="ru-RU"/>
        </w:rPr>
        <w:t>Заң</w:t>
      </w:r>
      <w:proofErr w:type="spellEnd"/>
      <w:r w:rsidR="00E611EF" w:rsidRPr="00E611EF">
        <w:rPr>
          <w:rFonts w:ascii="inherit" w:eastAsia="Times New Roman" w:hAnsi="inherit" w:cs="Times New Roman"/>
          <w:color w:val="161514"/>
          <w:sz w:val="21"/>
          <w:szCs w:val="21"/>
          <w:bdr w:val="none" w:sz="0" w:space="0" w:color="auto" w:frame="1"/>
          <w:lang w:eastAsia="ru-RU"/>
        </w:rPr>
        <w:t xml:space="preserve"> - </w:t>
      </w:r>
      <w:proofErr w:type="spellStart"/>
      <w:r w:rsidR="00E611EF" w:rsidRPr="00E611EF">
        <w:rPr>
          <w:rFonts w:ascii="inherit" w:eastAsia="Times New Roman" w:hAnsi="inherit" w:cs="Times New Roman"/>
          <w:color w:val="161514"/>
          <w:sz w:val="21"/>
          <w:szCs w:val="21"/>
          <w:bdr w:val="none" w:sz="0" w:space="0" w:color="auto" w:frame="1"/>
          <w:lang w:eastAsia="ru-RU"/>
        </w:rPr>
        <w:t>заман</w:t>
      </w:r>
      <w:proofErr w:type="spellEnd"/>
      <w:r w:rsidR="00E611EF" w:rsidRPr="00E611EF">
        <w:rPr>
          <w:rFonts w:ascii="inherit" w:eastAsia="Times New Roman" w:hAnsi="inherit" w:cs="Times New Roman"/>
          <w:color w:val="161514"/>
          <w:sz w:val="21"/>
          <w:szCs w:val="21"/>
          <w:bdr w:val="none" w:sz="0" w:space="0" w:color="auto" w:frame="1"/>
          <w:lang w:eastAsia="ru-RU"/>
        </w:rPr>
        <w:t>"</w:t>
      </w:r>
    </w:p>
    <w:p w:rsidR="00E611EF" w:rsidRPr="00E611EF" w:rsidRDefault="00507A35" w:rsidP="00E611EF">
      <w:pPr>
        <w:shd w:val="clear" w:color="auto" w:fill="FAF9F5"/>
        <w:spacing w:after="0" w:line="300" w:lineRule="atLeast"/>
        <w:textAlignment w:val="baseline"/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</w:pPr>
      <w:hyperlink r:id="rId15" w:tooltip="Әл-Фараби атындағы ҚазҰУ студенті Қожакова Нұрай!&#10;&#10;    Әл-Фараби атындағы Қазақ Ұлттық Университеті Заң факультетінің аға оқытушы  Худайбердина Г.А. Өзінің сұхбатымен бөліскен  Әл-Фараби атындағы ҚазҰУ студенті Қожакова Нұрай!     Әл-Фараби атындағы ҚазҰУ-да  " w:history="1">
        <w:proofErr w:type="spellStart"/>
        <w:r w:rsidR="00E611EF" w:rsidRPr="00E611EF">
          <w:rPr>
            <w:rFonts w:ascii="inherit" w:eastAsia="Times New Roman" w:hAnsi="inherit" w:cs="Times New Roman"/>
            <w:color w:val="C90000"/>
            <w:sz w:val="21"/>
            <w:szCs w:val="21"/>
            <w:u w:val="single"/>
            <w:bdr w:val="none" w:sz="0" w:space="0" w:color="auto" w:frame="1"/>
            <w:lang w:eastAsia="ru-RU"/>
          </w:rPr>
          <w:t>Әл-Фараби</w:t>
        </w:r>
        <w:proofErr w:type="spellEnd"/>
        <w:r w:rsidR="00E611EF" w:rsidRPr="00E611EF">
          <w:rPr>
            <w:rFonts w:ascii="inherit" w:eastAsia="Times New Roman" w:hAnsi="inherit" w:cs="Times New Roman"/>
            <w:color w:val="C90000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E611EF" w:rsidRPr="00E611EF">
          <w:rPr>
            <w:rFonts w:ascii="inherit" w:eastAsia="Times New Roman" w:hAnsi="inherit" w:cs="Times New Roman"/>
            <w:color w:val="C90000"/>
            <w:sz w:val="21"/>
            <w:szCs w:val="21"/>
            <w:u w:val="single"/>
            <w:bdr w:val="none" w:sz="0" w:space="0" w:color="auto" w:frame="1"/>
            <w:lang w:eastAsia="ru-RU"/>
          </w:rPr>
          <w:t>атындағы</w:t>
        </w:r>
        <w:proofErr w:type="spellEnd"/>
        <w:r w:rsidR="00E611EF" w:rsidRPr="00E611EF">
          <w:rPr>
            <w:rFonts w:ascii="inherit" w:eastAsia="Times New Roman" w:hAnsi="inherit" w:cs="Times New Roman"/>
            <w:color w:val="C90000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E611EF" w:rsidRPr="00E611EF">
          <w:rPr>
            <w:rFonts w:ascii="inherit" w:eastAsia="Times New Roman" w:hAnsi="inherit" w:cs="Times New Roman"/>
            <w:color w:val="C90000"/>
            <w:sz w:val="21"/>
            <w:szCs w:val="21"/>
            <w:u w:val="single"/>
            <w:bdr w:val="none" w:sz="0" w:space="0" w:color="auto" w:frame="1"/>
            <w:lang w:eastAsia="ru-RU"/>
          </w:rPr>
          <w:t>ҚазҰУ</w:t>
        </w:r>
        <w:proofErr w:type="spellEnd"/>
        <w:r w:rsidR="00E611EF" w:rsidRPr="00E611EF">
          <w:rPr>
            <w:rFonts w:ascii="inherit" w:eastAsia="Times New Roman" w:hAnsi="inherit" w:cs="Times New Roman"/>
            <w:color w:val="C90000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E611EF" w:rsidRPr="00E611EF">
          <w:rPr>
            <w:rFonts w:ascii="inherit" w:eastAsia="Times New Roman" w:hAnsi="inherit" w:cs="Times New Roman"/>
            <w:color w:val="C90000"/>
            <w:sz w:val="21"/>
            <w:szCs w:val="21"/>
            <w:u w:val="single"/>
            <w:bdr w:val="none" w:sz="0" w:space="0" w:color="auto" w:frame="1"/>
            <w:lang w:eastAsia="ru-RU"/>
          </w:rPr>
          <w:t>студенті</w:t>
        </w:r>
        <w:proofErr w:type="spellEnd"/>
        <w:r w:rsidR="00E611EF" w:rsidRPr="00E611EF">
          <w:rPr>
            <w:rFonts w:ascii="inherit" w:eastAsia="Times New Roman" w:hAnsi="inherit" w:cs="Times New Roman"/>
            <w:color w:val="C90000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E611EF" w:rsidRPr="00E611EF">
          <w:rPr>
            <w:rFonts w:ascii="inherit" w:eastAsia="Times New Roman" w:hAnsi="inherit" w:cs="Times New Roman"/>
            <w:color w:val="C90000"/>
            <w:sz w:val="21"/>
            <w:szCs w:val="21"/>
            <w:u w:val="single"/>
            <w:bdr w:val="none" w:sz="0" w:space="0" w:color="auto" w:frame="1"/>
            <w:lang w:eastAsia="ru-RU"/>
          </w:rPr>
          <w:t>Қожакова</w:t>
        </w:r>
        <w:proofErr w:type="spellEnd"/>
        <w:r w:rsidR="00E611EF" w:rsidRPr="00E611EF">
          <w:rPr>
            <w:rFonts w:ascii="inherit" w:eastAsia="Times New Roman" w:hAnsi="inherit" w:cs="Times New Roman"/>
            <w:color w:val="C90000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proofErr w:type="gramStart"/>
        <w:r w:rsidR="00E611EF" w:rsidRPr="00E611EF">
          <w:rPr>
            <w:rFonts w:ascii="inherit" w:eastAsia="Times New Roman" w:hAnsi="inherit" w:cs="Times New Roman"/>
            <w:color w:val="C90000"/>
            <w:sz w:val="21"/>
            <w:szCs w:val="21"/>
            <w:u w:val="single"/>
            <w:bdr w:val="none" w:sz="0" w:space="0" w:color="auto" w:frame="1"/>
            <w:lang w:eastAsia="ru-RU"/>
          </w:rPr>
          <w:t>Нұрай!</w:t>
        </w:r>
      </w:hyperlink>
      <w:r w:rsidR="00E611EF" w:rsidRPr="00E611EF">
        <w:rPr>
          <w:rFonts w:ascii="inherit" w:eastAsia="Times New Roman" w:hAnsi="inherit" w:cs="Times New Roman"/>
          <w:color w:val="161514"/>
          <w:sz w:val="21"/>
          <w:szCs w:val="21"/>
          <w:bdr w:val="none" w:sz="0" w:space="0" w:color="auto" w:frame="1"/>
          <w:lang w:eastAsia="ru-RU"/>
        </w:rPr>
        <w:t>Февраль</w:t>
      </w:r>
      <w:proofErr w:type="spellEnd"/>
      <w:proofErr w:type="gramEnd"/>
      <w:r w:rsidR="00E611EF" w:rsidRPr="00E611EF">
        <w:rPr>
          <w:rFonts w:ascii="inherit" w:eastAsia="Times New Roman" w:hAnsi="inherit" w:cs="Times New Roman"/>
          <w:color w:val="161514"/>
          <w:sz w:val="21"/>
          <w:szCs w:val="21"/>
          <w:bdr w:val="none" w:sz="0" w:space="0" w:color="auto" w:frame="1"/>
          <w:lang w:eastAsia="ru-RU"/>
        </w:rPr>
        <w:t xml:space="preserve"> 22, 2020В "</w:t>
      </w:r>
      <w:proofErr w:type="spellStart"/>
      <w:r w:rsidR="00E611EF" w:rsidRPr="00E611EF">
        <w:rPr>
          <w:rFonts w:ascii="inherit" w:eastAsia="Times New Roman" w:hAnsi="inherit" w:cs="Times New Roman"/>
          <w:color w:val="161514"/>
          <w:sz w:val="21"/>
          <w:szCs w:val="21"/>
          <w:bdr w:val="none" w:sz="0" w:space="0" w:color="auto" w:frame="1"/>
          <w:lang w:eastAsia="ru-RU"/>
        </w:rPr>
        <w:t>Заң</w:t>
      </w:r>
      <w:proofErr w:type="spellEnd"/>
      <w:r w:rsidR="00E611EF" w:rsidRPr="00E611EF">
        <w:rPr>
          <w:rFonts w:ascii="inherit" w:eastAsia="Times New Roman" w:hAnsi="inherit" w:cs="Times New Roman"/>
          <w:color w:val="161514"/>
          <w:sz w:val="21"/>
          <w:szCs w:val="21"/>
          <w:bdr w:val="none" w:sz="0" w:space="0" w:color="auto" w:frame="1"/>
          <w:lang w:eastAsia="ru-RU"/>
        </w:rPr>
        <w:t xml:space="preserve"> - </w:t>
      </w:r>
      <w:proofErr w:type="spellStart"/>
      <w:r w:rsidR="00E611EF" w:rsidRPr="00E611EF">
        <w:rPr>
          <w:rFonts w:ascii="inherit" w:eastAsia="Times New Roman" w:hAnsi="inherit" w:cs="Times New Roman"/>
          <w:color w:val="161514"/>
          <w:sz w:val="21"/>
          <w:szCs w:val="21"/>
          <w:bdr w:val="none" w:sz="0" w:space="0" w:color="auto" w:frame="1"/>
          <w:lang w:eastAsia="ru-RU"/>
        </w:rPr>
        <w:t>заман</w:t>
      </w:r>
      <w:proofErr w:type="spellEnd"/>
      <w:r w:rsidR="00E611EF" w:rsidRPr="00E611EF">
        <w:rPr>
          <w:rFonts w:ascii="inherit" w:eastAsia="Times New Roman" w:hAnsi="inherit" w:cs="Times New Roman"/>
          <w:color w:val="161514"/>
          <w:sz w:val="21"/>
          <w:szCs w:val="21"/>
          <w:bdr w:val="none" w:sz="0" w:space="0" w:color="auto" w:frame="1"/>
          <w:lang w:eastAsia="ru-RU"/>
        </w:rPr>
        <w:t>"</w:t>
      </w:r>
    </w:p>
    <w:p w:rsidR="00E611EF" w:rsidRPr="00E611EF" w:rsidRDefault="00507A35" w:rsidP="00E611EF">
      <w:pPr>
        <w:shd w:val="clear" w:color="auto" w:fill="FAF9F5"/>
        <w:spacing w:line="300" w:lineRule="atLeast"/>
        <w:textAlignment w:val="baseline"/>
        <w:rPr>
          <w:rFonts w:ascii="inherit" w:eastAsia="Times New Roman" w:hAnsi="inherit" w:cs="Times New Roman"/>
          <w:color w:val="161514"/>
          <w:sz w:val="21"/>
          <w:szCs w:val="21"/>
          <w:lang w:eastAsia="ru-RU"/>
        </w:rPr>
      </w:pPr>
      <w:hyperlink r:id="rId16" w:tooltip="Киелі шаңырақ&#10;&#10;з.ғ.к.доценті Алдашев С.М. аға оқытушы Карашева Ж.Т.   Киелі шаңырақ - ҚазҰУ   Әл-Фараби атындағы Қазақ ұлттық университеті –  көпжылдық тарихы бар, білім саласындағы және ғылыми жұмыстарда тәжірибесі мол бірден-бір жоғары оқу орны. Университеті" w:history="1">
        <w:proofErr w:type="spellStart"/>
        <w:r w:rsidR="00E611EF" w:rsidRPr="00E611EF">
          <w:rPr>
            <w:rFonts w:ascii="inherit" w:eastAsia="Times New Roman" w:hAnsi="inherit" w:cs="Times New Roman"/>
            <w:color w:val="C90000"/>
            <w:sz w:val="21"/>
            <w:szCs w:val="21"/>
            <w:u w:val="single"/>
            <w:bdr w:val="none" w:sz="0" w:space="0" w:color="auto" w:frame="1"/>
            <w:lang w:eastAsia="ru-RU"/>
          </w:rPr>
          <w:t>Киелі</w:t>
        </w:r>
        <w:proofErr w:type="spellEnd"/>
        <w:r w:rsidR="00E611EF" w:rsidRPr="00E611EF">
          <w:rPr>
            <w:rFonts w:ascii="inherit" w:eastAsia="Times New Roman" w:hAnsi="inherit" w:cs="Times New Roman"/>
            <w:color w:val="C90000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E611EF" w:rsidRPr="00E611EF">
          <w:rPr>
            <w:rFonts w:ascii="inherit" w:eastAsia="Times New Roman" w:hAnsi="inherit" w:cs="Times New Roman"/>
            <w:color w:val="C90000"/>
            <w:sz w:val="21"/>
            <w:szCs w:val="21"/>
            <w:u w:val="single"/>
            <w:bdr w:val="none" w:sz="0" w:space="0" w:color="auto" w:frame="1"/>
            <w:lang w:eastAsia="ru-RU"/>
          </w:rPr>
          <w:t>шаңырақ</w:t>
        </w:r>
      </w:hyperlink>
      <w:r w:rsidR="00E611EF" w:rsidRPr="00E611EF">
        <w:rPr>
          <w:rFonts w:ascii="inherit" w:eastAsia="Times New Roman" w:hAnsi="inherit" w:cs="Times New Roman"/>
          <w:color w:val="161514"/>
          <w:sz w:val="21"/>
          <w:szCs w:val="21"/>
          <w:bdr w:val="none" w:sz="0" w:space="0" w:color="auto" w:frame="1"/>
          <w:lang w:eastAsia="ru-RU"/>
        </w:rPr>
        <w:t>Февраль</w:t>
      </w:r>
      <w:proofErr w:type="spellEnd"/>
      <w:r w:rsidR="00E611EF" w:rsidRPr="00E611EF">
        <w:rPr>
          <w:rFonts w:ascii="inherit" w:eastAsia="Times New Roman" w:hAnsi="inherit" w:cs="Times New Roman"/>
          <w:color w:val="161514"/>
          <w:sz w:val="21"/>
          <w:szCs w:val="21"/>
          <w:bdr w:val="none" w:sz="0" w:space="0" w:color="auto" w:frame="1"/>
          <w:lang w:eastAsia="ru-RU"/>
        </w:rPr>
        <w:t xml:space="preserve"> 26, 2020В "</w:t>
      </w:r>
      <w:proofErr w:type="spellStart"/>
      <w:r w:rsidR="00E611EF" w:rsidRPr="00E611EF">
        <w:rPr>
          <w:rFonts w:ascii="inherit" w:eastAsia="Times New Roman" w:hAnsi="inherit" w:cs="Times New Roman"/>
          <w:color w:val="161514"/>
          <w:sz w:val="21"/>
          <w:szCs w:val="21"/>
          <w:bdr w:val="none" w:sz="0" w:space="0" w:color="auto" w:frame="1"/>
          <w:lang w:eastAsia="ru-RU"/>
        </w:rPr>
        <w:t>Негізгі</w:t>
      </w:r>
      <w:proofErr w:type="spellEnd"/>
      <w:r w:rsidR="00E611EF" w:rsidRPr="00E611EF">
        <w:rPr>
          <w:rFonts w:ascii="inherit" w:eastAsia="Times New Roman" w:hAnsi="inherit" w:cs="Times New Roman"/>
          <w:color w:val="16151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="00E611EF" w:rsidRPr="00E611EF">
        <w:rPr>
          <w:rFonts w:ascii="inherit" w:eastAsia="Times New Roman" w:hAnsi="inherit" w:cs="Times New Roman"/>
          <w:color w:val="161514"/>
          <w:sz w:val="21"/>
          <w:szCs w:val="21"/>
          <w:bdr w:val="none" w:sz="0" w:space="0" w:color="auto" w:frame="1"/>
          <w:lang w:eastAsia="ru-RU"/>
        </w:rPr>
        <w:t>бөлім</w:t>
      </w:r>
      <w:proofErr w:type="spellEnd"/>
      <w:r w:rsidR="00E611EF" w:rsidRPr="00E611EF">
        <w:rPr>
          <w:rFonts w:ascii="inherit" w:eastAsia="Times New Roman" w:hAnsi="inherit" w:cs="Times New Roman"/>
          <w:color w:val="161514"/>
          <w:sz w:val="21"/>
          <w:szCs w:val="21"/>
          <w:bdr w:val="none" w:sz="0" w:space="0" w:color="auto" w:frame="1"/>
          <w:lang w:eastAsia="ru-RU"/>
        </w:rPr>
        <w:t>"</w:t>
      </w:r>
    </w:p>
    <w:p w:rsidR="00E0392D" w:rsidRDefault="00E0392D"/>
    <w:sectPr w:rsidR="00E03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43304"/>
    <w:multiLevelType w:val="multilevel"/>
    <w:tmpl w:val="C53E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C60379"/>
    <w:multiLevelType w:val="multilevel"/>
    <w:tmpl w:val="AC7C9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FB"/>
    <w:rsid w:val="00507A35"/>
    <w:rsid w:val="007D02A5"/>
    <w:rsid w:val="00AD23FB"/>
    <w:rsid w:val="00E0392D"/>
    <w:rsid w:val="00E6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EEA05-E820-4021-A375-4ACFD9A9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5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04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4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49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single" w:sz="6" w:space="11" w:color="DDDDDD"/>
            <w:right w:val="none" w:sz="0" w:space="11" w:color="auto"/>
          </w:divBdr>
          <w:divsChild>
            <w:div w:id="19511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32823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8" w:color="auto"/>
                    <w:bottom w:val="single" w:sz="6" w:space="2" w:color="DDDDDD"/>
                    <w:right w:val="none" w:sz="0" w:space="8" w:color="auto"/>
                  </w:divBdr>
                </w:div>
                <w:div w:id="192194118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0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2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852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924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5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0.wp.com/edq.kz/wp-content/uploads/2019/05/160.jpg" TargetMode="External"/><Relationship Id="rId13" Type="http://schemas.openxmlformats.org/officeDocument/2006/relationships/hyperlink" Target="http://edq.kz/2020/11/07/%d3%99%d0%bb-%d1%84%d0%b0%d1%80%d0%b0%d0%b1%d0%b8-%d0%b0%d1%82%d1%8b%d0%bd%d0%b4%d0%b0%d2%93%d1%8b-%d2%9b%d0%b0%d0%b7%d0%b0%d2%9b-%d2%b1%d0%bb%d1%82%d1%82%d1%8b%d2%9b-%d1%83%d0%bd%d0%b8%d0%b2%d0%b5-4/?share=google-plus-1&amp;nb=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dq.kz/2020/11/07/%d3%99%d0%bb-%d1%84%d0%b0%d1%80%d0%b0%d0%b1%d0%b8-%d0%b0%d1%82%d1%8b%d0%bd%d0%b4%d0%b0%d2%93%d1%8b-%d2%9b%d0%b0%d0%b7%d0%b0%d2%9b-%d2%b1%d0%bb%d1%82%d1%82%d1%8b%d2%9b-%d1%83%d0%bd%d0%b8%d0%b2%d0%b5-4/" TargetMode="External"/><Relationship Id="rId12" Type="http://schemas.openxmlformats.org/officeDocument/2006/relationships/hyperlink" Target="http://edq.kz/2020/11/07/%d3%99%d0%bb-%d1%84%d0%b0%d1%80%d0%b0%d0%b1%d0%b8-%d0%b0%d1%82%d1%8b%d0%bd%d0%b4%d0%b0%d2%93%d1%8b-%d2%9b%d0%b0%d0%b7%d0%b0%d2%9b-%d2%b1%d0%bb%d1%82%d1%82%d1%8b%d2%9b-%d1%83%d0%bd%d0%b8%d0%b2%d0%b5-4/?share=facebook&amp;nb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dq.kz/2020/02/26/%d0%ba%d0%b8%d0%b5%d0%bb%d1%96-%d1%88%d0%b0%d2%a3%d1%8b%d1%80%d0%b0%d2%9b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edq.kz/2020/11/07/%d3%99%d0%bb-%d1%84%d0%b0%d1%80%d0%b0%d0%b1%d0%b8-%d0%b0%d1%82%d1%8b%d0%bd%d0%b4%d0%b0%d2%93%d1%8b-%d2%9b%d0%b0%d0%b7%d0%b0%d2%9b-%d2%b1%d0%bb%d1%82%d1%82%d1%8b%d2%9b-%d1%83%d0%bd%d0%b8%d0%b2%d0%b5-4/?share=twitter&amp;nb=1" TargetMode="External"/><Relationship Id="rId5" Type="http://schemas.openxmlformats.org/officeDocument/2006/relationships/hyperlink" Target="http://edq.kz/" TargetMode="External"/><Relationship Id="rId15" Type="http://schemas.openxmlformats.org/officeDocument/2006/relationships/hyperlink" Target="http://edq.kz/2020/02/22/%d3%99%d0%bb-%d1%84%d0%b0%d1%80%d0%b0%d0%b1%d0%b8-%d0%b0%d1%82%d1%8b%d0%bd%d0%b4%d0%b0%d2%93%d1%8b-%d2%9b%d0%b0%d0%b7%d2%b1%d1%83-%d1%81%d1%82%d1%83%d0%b4%d0%b5%d0%bd%d1%82%d1%96-%d2%9b%d0%be%d0%b6/" TargetMode="External"/><Relationship Id="rId10" Type="http://schemas.openxmlformats.org/officeDocument/2006/relationships/hyperlink" Target="https://kaznu.kz/kz/326/pag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edq.kz/2016/02/28/%d3%99%d0%bb-%d1%84%d0%b0%d1%80%d0%b0%d0%b1%d0%b8-%d0%b0%d1%82%d1%8b%d0%bd%d0%b4%d0%b0%d2%93%d1%8b-%d2%9b%d0%b0%d0%b7%d0%b0%d2%9b-%d2%b1%d0%bb%d1%82%d1%82%d1%8b%d2%9b-%d1%83%d0%bd%d0%b8%d0%b2%d0%b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EcoHelper</dc:creator>
  <cp:keywords/>
  <dc:description/>
  <cp:lastModifiedBy>Kainar</cp:lastModifiedBy>
  <cp:revision>2</cp:revision>
  <dcterms:created xsi:type="dcterms:W3CDTF">2020-11-10T04:58:00Z</dcterms:created>
  <dcterms:modified xsi:type="dcterms:W3CDTF">2020-11-10T04:58:00Z</dcterms:modified>
</cp:coreProperties>
</file>